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2E47" w:rsidRDefault="00D92E47" w:rsidP="00562E87">
      <w:pPr>
        <w:jc w:val="both"/>
        <w:rPr>
          <w:rFonts w:ascii="Times New Roman" w:hAnsi="Times New Roman"/>
          <w:b/>
          <w:sz w:val="24"/>
          <w:szCs w:val="24"/>
          <w:lang w:val="uk-UA"/>
        </w:rPr>
      </w:pPr>
      <w:r w:rsidRPr="00122A34">
        <w:rPr>
          <w:rFonts w:ascii="Times New Roman" w:hAnsi="Times New Roman"/>
          <w:b/>
          <w:sz w:val="24"/>
          <w:szCs w:val="24"/>
          <w:lang w:val="uk-UA"/>
        </w:rPr>
        <w:t xml:space="preserve">                                                                                </w:t>
      </w:r>
      <w:r>
        <w:rPr>
          <w:rFonts w:ascii="Times New Roman" w:hAnsi="Times New Roman"/>
          <w:b/>
          <w:sz w:val="24"/>
          <w:szCs w:val="24"/>
          <w:lang w:val="uk-UA"/>
        </w:rPr>
        <w:t xml:space="preserve">             </w:t>
      </w:r>
      <w:r w:rsidR="00987DAE">
        <w:rPr>
          <w:rFonts w:ascii="Times New Roman" w:hAnsi="Times New Roman"/>
          <w:b/>
          <w:sz w:val="24"/>
          <w:szCs w:val="24"/>
          <w:lang w:val="uk-UA"/>
        </w:rPr>
        <w:t xml:space="preserve">        </w:t>
      </w:r>
      <w:r>
        <w:rPr>
          <w:rFonts w:ascii="Times New Roman" w:hAnsi="Times New Roman"/>
          <w:b/>
          <w:sz w:val="24"/>
          <w:szCs w:val="24"/>
          <w:lang w:val="uk-UA"/>
        </w:rPr>
        <w:t xml:space="preserve">   </w:t>
      </w:r>
      <w:r w:rsidRPr="00122A34">
        <w:rPr>
          <w:rFonts w:ascii="Times New Roman" w:hAnsi="Times New Roman"/>
          <w:b/>
          <w:sz w:val="24"/>
          <w:szCs w:val="24"/>
          <w:lang w:val="uk-UA"/>
        </w:rPr>
        <w:t>“Затверджено”</w:t>
      </w:r>
      <w:r w:rsidRPr="007F0B71">
        <w:rPr>
          <w:rFonts w:ascii="Times New Roman" w:hAnsi="Times New Roman"/>
          <w:b/>
          <w:sz w:val="24"/>
          <w:szCs w:val="24"/>
          <w:lang w:val="uk-UA"/>
        </w:rPr>
        <w:t xml:space="preserve">  </w:t>
      </w:r>
    </w:p>
    <w:p w:rsidR="003B0DDF" w:rsidRDefault="00D92E47" w:rsidP="00D77B28">
      <w:pPr>
        <w:ind w:left="4950"/>
        <w:jc w:val="both"/>
        <w:rPr>
          <w:rFonts w:ascii="Times New Roman" w:hAnsi="Times New Roman"/>
          <w:sz w:val="24"/>
          <w:szCs w:val="24"/>
          <w:lang w:val="uk-UA"/>
        </w:rPr>
      </w:pPr>
      <w:r>
        <w:rPr>
          <w:rFonts w:ascii="Times New Roman" w:hAnsi="Times New Roman"/>
          <w:sz w:val="24"/>
          <w:szCs w:val="24"/>
          <w:lang w:val="uk-UA"/>
        </w:rPr>
        <w:tab/>
      </w:r>
      <w:r w:rsidR="00987DAE">
        <w:rPr>
          <w:rFonts w:ascii="Times New Roman" w:hAnsi="Times New Roman"/>
          <w:sz w:val="24"/>
          <w:szCs w:val="24"/>
          <w:lang w:val="uk-UA"/>
        </w:rPr>
        <w:t xml:space="preserve">           </w:t>
      </w:r>
      <w:r w:rsidR="003B0DDF">
        <w:rPr>
          <w:rFonts w:ascii="Times New Roman" w:hAnsi="Times New Roman"/>
          <w:sz w:val="24"/>
          <w:szCs w:val="24"/>
          <w:lang w:val="uk-UA"/>
        </w:rPr>
        <w:t>Рішення</w:t>
      </w:r>
      <w:r w:rsidR="00823F1E">
        <w:rPr>
          <w:rFonts w:ascii="Times New Roman" w:hAnsi="Times New Roman"/>
          <w:sz w:val="24"/>
          <w:szCs w:val="24"/>
          <w:lang w:val="uk-UA"/>
        </w:rPr>
        <w:t xml:space="preserve"> 42 </w:t>
      </w:r>
      <w:r w:rsidR="003B0DDF">
        <w:rPr>
          <w:rFonts w:ascii="Times New Roman" w:hAnsi="Times New Roman"/>
          <w:sz w:val="24"/>
          <w:szCs w:val="24"/>
          <w:lang w:val="uk-UA"/>
        </w:rPr>
        <w:t>сесії міської ради</w:t>
      </w:r>
    </w:p>
    <w:p w:rsidR="003B0DDF" w:rsidRDefault="00823F1E" w:rsidP="00D77B28">
      <w:pPr>
        <w:ind w:left="4950"/>
        <w:jc w:val="both"/>
        <w:rPr>
          <w:rFonts w:ascii="Times New Roman" w:hAnsi="Times New Roman"/>
          <w:sz w:val="24"/>
          <w:szCs w:val="24"/>
          <w:lang w:val="uk-UA"/>
        </w:rPr>
      </w:pPr>
      <w:r>
        <w:rPr>
          <w:rFonts w:ascii="Times New Roman" w:hAnsi="Times New Roman"/>
          <w:sz w:val="24"/>
          <w:szCs w:val="24"/>
          <w:lang w:val="uk-UA"/>
        </w:rPr>
        <w:t xml:space="preserve">7 </w:t>
      </w:r>
      <w:r w:rsidR="003B0DDF">
        <w:rPr>
          <w:rFonts w:ascii="Times New Roman" w:hAnsi="Times New Roman"/>
          <w:sz w:val="24"/>
          <w:szCs w:val="24"/>
          <w:lang w:val="uk-UA"/>
        </w:rPr>
        <w:t>скликання</w:t>
      </w:r>
      <w:r w:rsidR="00987DAE">
        <w:rPr>
          <w:rFonts w:ascii="Times New Roman" w:hAnsi="Times New Roman"/>
          <w:sz w:val="24"/>
          <w:szCs w:val="24"/>
          <w:lang w:val="uk-UA"/>
        </w:rPr>
        <w:t xml:space="preserve"> №787-42/7</w:t>
      </w:r>
      <w:r w:rsidR="003B0DDF">
        <w:rPr>
          <w:rFonts w:ascii="Times New Roman" w:hAnsi="Times New Roman"/>
          <w:sz w:val="24"/>
          <w:szCs w:val="24"/>
          <w:lang w:val="uk-UA"/>
        </w:rPr>
        <w:t xml:space="preserve"> від</w:t>
      </w:r>
      <w:r>
        <w:rPr>
          <w:rFonts w:ascii="Times New Roman" w:hAnsi="Times New Roman"/>
          <w:sz w:val="24"/>
          <w:szCs w:val="24"/>
          <w:lang w:val="uk-UA"/>
        </w:rPr>
        <w:t xml:space="preserve"> </w:t>
      </w:r>
      <w:r w:rsidR="003B7743">
        <w:rPr>
          <w:rFonts w:ascii="Times New Roman" w:hAnsi="Times New Roman"/>
          <w:sz w:val="24"/>
          <w:szCs w:val="24"/>
          <w:lang w:val="uk-UA"/>
        </w:rPr>
        <w:t xml:space="preserve"> </w:t>
      </w:r>
      <w:r>
        <w:rPr>
          <w:rFonts w:ascii="Times New Roman" w:hAnsi="Times New Roman"/>
          <w:sz w:val="24"/>
          <w:szCs w:val="24"/>
          <w:lang w:val="uk-UA"/>
        </w:rPr>
        <w:t xml:space="preserve">22 лютого </w:t>
      </w:r>
      <w:r w:rsidR="003B0DDF">
        <w:rPr>
          <w:rFonts w:ascii="Times New Roman" w:hAnsi="Times New Roman"/>
          <w:sz w:val="24"/>
          <w:szCs w:val="24"/>
          <w:lang w:val="uk-UA"/>
        </w:rPr>
        <w:t>2018 року</w:t>
      </w:r>
    </w:p>
    <w:p w:rsidR="00D92E47" w:rsidRDefault="003B0DDF" w:rsidP="00D77B28">
      <w:pPr>
        <w:ind w:left="4950"/>
        <w:jc w:val="both"/>
        <w:rPr>
          <w:rFonts w:ascii="Times New Roman" w:hAnsi="Times New Roman"/>
          <w:sz w:val="24"/>
          <w:szCs w:val="24"/>
          <w:lang w:val="uk-UA"/>
        </w:rPr>
      </w:pPr>
      <w:r>
        <w:rPr>
          <w:rFonts w:ascii="Times New Roman" w:hAnsi="Times New Roman"/>
          <w:sz w:val="24"/>
          <w:szCs w:val="24"/>
          <w:lang w:val="uk-UA"/>
        </w:rPr>
        <w:t xml:space="preserve"> ________________ М.М. Бакшеєв                      </w:t>
      </w:r>
      <w:r w:rsidR="00D92E47">
        <w:rPr>
          <w:rFonts w:ascii="Times New Roman" w:hAnsi="Times New Roman"/>
          <w:sz w:val="24"/>
          <w:szCs w:val="24"/>
          <w:lang w:val="uk-UA"/>
        </w:rPr>
        <w:tab/>
      </w:r>
      <w:r w:rsidR="00D92E47">
        <w:rPr>
          <w:rFonts w:ascii="Times New Roman" w:hAnsi="Times New Roman"/>
          <w:sz w:val="24"/>
          <w:szCs w:val="24"/>
          <w:lang w:val="uk-UA"/>
        </w:rPr>
        <w:tab/>
      </w:r>
      <w:r w:rsidR="00D92E47">
        <w:rPr>
          <w:rFonts w:ascii="Times New Roman" w:hAnsi="Times New Roman"/>
          <w:sz w:val="24"/>
          <w:szCs w:val="24"/>
          <w:lang w:val="uk-UA"/>
        </w:rPr>
        <w:tab/>
      </w:r>
      <w:r w:rsidR="00D92E47">
        <w:rPr>
          <w:rFonts w:ascii="Times New Roman" w:hAnsi="Times New Roman"/>
          <w:sz w:val="24"/>
          <w:szCs w:val="24"/>
          <w:lang w:val="uk-UA"/>
        </w:rPr>
        <w:tab/>
      </w:r>
      <w:r w:rsidR="00D92E47">
        <w:rPr>
          <w:rFonts w:ascii="Times New Roman" w:hAnsi="Times New Roman"/>
          <w:sz w:val="24"/>
          <w:szCs w:val="24"/>
          <w:lang w:val="uk-UA"/>
        </w:rPr>
        <w:tab/>
      </w:r>
      <w:r w:rsidR="00D92E47">
        <w:rPr>
          <w:rFonts w:ascii="Times New Roman" w:hAnsi="Times New Roman"/>
          <w:sz w:val="24"/>
          <w:szCs w:val="24"/>
          <w:lang w:val="uk-UA"/>
        </w:rPr>
        <w:tab/>
      </w:r>
      <w:r w:rsidR="00D92E47">
        <w:rPr>
          <w:rFonts w:ascii="Times New Roman" w:hAnsi="Times New Roman"/>
          <w:sz w:val="24"/>
          <w:szCs w:val="24"/>
          <w:lang w:val="uk-UA"/>
        </w:rPr>
        <w:tab/>
      </w:r>
      <w:r w:rsidR="00D92E47">
        <w:rPr>
          <w:rFonts w:ascii="Times New Roman" w:hAnsi="Times New Roman"/>
          <w:sz w:val="24"/>
          <w:szCs w:val="24"/>
          <w:lang w:val="uk-UA"/>
        </w:rPr>
        <w:tab/>
      </w:r>
    </w:p>
    <w:p w:rsidR="00D92E47" w:rsidRPr="00122A34" w:rsidRDefault="00D92E47" w:rsidP="00CB2A6C">
      <w:pPr>
        <w:jc w:val="both"/>
        <w:rPr>
          <w:rFonts w:ascii="Times New Roman" w:hAnsi="Times New Roman"/>
          <w:sz w:val="24"/>
          <w:szCs w:val="24"/>
          <w:lang w:val="uk-UA"/>
        </w:rPr>
      </w:pP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r>
        <w:rPr>
          <w:rFonts w:ascii="Times New Roman" w:hAnsi="Times New Roman"/>
          <w:sz w:val="24"/>
          <w:szCs w:val="24"/>
          <w:lang w:val="uk-UA"/>
        </w:rPr>
        <w:tab/>
      </w:r>
    </w:p>
    <w:p w:rsidR="00D92E47" w:rsidRPr="00122A34" w:rsidRDefault="00D92E47" w:rsidP="00CB2A6C">
      <w:pPr>
        <w:jc w:val="both"/>
        <w:rPr>
          <w:rFonts w:ascii="Times New Roman" w:hAnsi="Times New Roman"/>
          <w:sz w:val="24"/>
          <w:szCs w:val="24"/>
          <w:lang w:val="uk-UA"/>
        </w:rPr>
      </w:pPr>
    </w:p>
    <w:p w:rsidR="00D92E47" w:rsidRPr="00122A34" w:rsidRDefault="00D92E47" w:rsidP="00CB2A6C">
      <w:pPr>
        <w:jc w:val="both"/>
        <w:rPr>
          <w:rFonts w:ascii="Times New Roman" w:hAnsi="Times New Roman"/>
          <w:sz w:val="24"/>
          <w:szCs w:val="24"/>
          <w:lang w:val="uk-UA"/>
        </w:rPr>
      </w:pPr>
    </w:p>
    <w:p w:rsidR="00D92E47" w:rsidRPr="00122A34" w:rsidRDefault="00D92E47" w:rsidP="00CB2A6C">
      <w:pPr>
        <w:jc w:val="both"/>
        <w:rPr>
          <w:rFonts w:ascii="Times New Roman" w:hAnsi="Times New Roman"/>
          <w:sz w:val="24"/>
          <w:szCs w:val="24"/>
          <w:lang w:val="uk-UA"/>
        </w:rPr>
      </w:pPr>
    </w:p>
    <w:p w:rsidR="00D92E47" w:rsidRPr="00875AE1" w:rsidRDefault="00D92E47" w:rsidP="00CB2A6C">
      <w:pPr>
        <w:jc w:val="center"/>
        <w:rPr>
          <w:rFonts w:ascii="Times New Roman" w:hAnsi="Times New Roman"/>
          <w:b/>
          <w:sz w:val="32"/>
          <w:szCs w:val="32"/>
          <w:lang w:val="uk-UA"/>
        </w:rPr>
      </w:pPr>
      <w:r w:rsidRPr="00875AE1">
        <w:rPr>
          <w:rFonts w:ascii="Times New Roman" w:hAnsi="Times New Roman"/>
          <w:b/>
          <w:sz w:val="32"/>
          <w:szCs w:val="32"/>
          <w:lang w:val="uk-UA"/>
        </w:rPr>
        <w:t>С Т А Т У Т</w:t>
      </w:r>
    </w:p>
    <w:p w:rsidR="00D92E47" w:rsidRDefault="00D92E47" w:rsidP="00CB2A6C">
      <w:pPr>
        <w:jc w:val="center"/>
        <w:rPr>
          <w:rFonts w:ascii="Times New Roman" w:hAnsi="Times New Roman"/>
          <w:b/>
          <w:sz w:val="28"/>
          <w:szCs w:val="28"/>
          <w:lang w:val="uk-UA"/>
        </w:rPr>
      </w:pPr>
      <w:r w:rsidRPr="00562E87">
        <w:rPr>
          <w:rFonts w:ascii="Times New Roman" w:hAnsi="Times New Roman"/>
          <w:b/>
          <w:sz w:val="28"/>
          <w:szCs w:val="28"/>
          <w:lang w:val="uk-UA"/>
        </w:rPr>
        <w:t>ПЕРВОМАЙСЬКОГО КОМУНАЛЬНОГО ПІДПРИЄМСТВА «</w:t>
      </w:r>
      <w:r>
        <w:rPr>
          <w:rFonts w:ascii="Times New Roman" w:hAnsi="Times New Roman"/>
          <w:b/>
          <w:sz w:val="28"/>
          <w:szCs w:val="28"/>
          <w:lang w:val="uk-UA"/>
        </w:rPr>
        <w:t>ТЕПЛОМЕРЕЖІ</w:t>
      </w:r>
      <w:r w:rsidRPr="00562E87">
        <w:rPr>
          <w:rFonts w:ascii="Times New Roman" w:hAnsi="Times New Roman"/>
          <w:b/>
          <w:sz w:val="28"/>
          <w:szCs w:val="28"/>
          <w:lang w:val="uk-UA"/>
        </w:rPr>
        <w:t>»</w:t>
      </w:r>
    </w:p>
    <w:p w:rsidR="00D92E47" w:rsidRPr="00562E87" w:rsidRDefault="00D92E47" w:rsidP="00CB2A6C">
      <w:pPr>
        <w:jc w:val="center"/>
        <w:rPr>
          <w:rFonts w:ascii="Times New Roman" w:hAnsi="Times New Roman"/>
          <w:b/>
          <w:sz w:val="28"/>
          <w:szCs w:val="28"/>
          <w:lang w:val="uk-UA"/>
        </w:rPr>
      </w:pPr>
      <w:r>
        <w:rPr>
          <w:rFonts w:ascii="Times New Roman" w:hAnsi="Times New Roman"/>
          <w:b/>
          <w:sz w:val="28"/>
          <w:szCs w:val="28"/>
          <w:lang w:val="uk-UA"/>
        </w:rPr>
        <w:t>(нова редакція)</w:t>
      </w:r>
    </w:p>
    <w:p w:rsidR="00D92E47" w:rsidRPr="00122A34" w:rsidRDefault="00D92E47" w:rsidP="00CB2A6C">
      <w:pPr>
        <w:jc w:val="center"/>
        <w:rPr>
          <w:rFonts w:ascii="Times New Roman" w:hAnsi="Times New Roman"/>
          <w:sz w:val="24"/>
          <w:szCs w:val="24"/>
          <w:lang w:val="uk-UA"/>
        </w:rPr>
      </w:pPr>
    </w:p>
    <w:p w:rsidR="00D92E47" w:rsidRPr="00122A34" w:rsidRDefault="00D92E47" w:rsidP="00CB2A6C">
      <w:pPr>
        <w:jc w:val="center"/>
        <w:rPr>
          <w:rFonts w:ascii="Times New Roman" w:hAnsi="Times New Roman"/>
          <w:sz w:val="24"/>
          <w:szCs w:val="24"/>
          <w:lang w:val="uk-UA"/>
        </w:rPr>
      </w:pPr>
    </w:p>
    <w:p w:rsidR="00D92E47" w:rsidRPr="00122A34" w:rsidRDefault="00D92E47" w:rsidP="00CB2A6C">
      <w:pPr>
        <w:jc w:val="center"/>
        <w:rPr>
          <w:rFonts w:ascii="Times New Roman" w:hAnsi="Times New Roman"/>
          <w:sz w:val="24"/>
          <w:szCs w:val="24"/>
          <w:lang w:val="uk-UA"/>
        </w:rPr>
      </w:pPr>
    </w:p>
    <w:p w:rsidR="00D92E47" w:rsidRPr="00122A34" w:rsidRDefault="00D92E47" w:rsidP="00CB2A6C">
      <w:pPr>
        <w:jc w:val="center"/>
        <w:rPr>
          <w:rFonts w:ascii="Times New Roman" w:hAnsi="Times New Roman"/>
          <w:sz w:val="24"/>
          <w:szCs w:val="24"/>
          <w:lang w:val="uk-UA"/>
        </w:rPr>
      </w:pPr>
      <w:r w:rsidRPr="00122A34">
        <w:rPr>
          <w:rFonts w:ascii="Times New Roman" w:hAnsi="Times New Roman"/>
          <w:sz w:val="24"/>
          <w:szCs w:val="24"/>
          <w:lang w:val="uk-UA"/>
        </w:rPr>
        <w:t xml:space="preserve">Ідентифікаційний  код </w:t>
      </w:r>
      <w:r w:rsidR="00826AA6">
        <w:rPr>
          <w:rFonts w:ascii="Times New Roman" w:hAnsi="Times New Roman"/>
          <w:sz w:val="24"/>
          <w:szCs w:val="24"/>
          <w:lang w:val="uk-UA"/>
        </w:rPr>
        <w:t>***</w:t>
      </w:r>
      <w:bookmarkStart w:id="0" w:name="_GoBack"/>
      <w:bookmarkEnd w:id="0"/>
    </w:p>
    <w:p w:rsidR="00D92E47" w:rsidRPr="00122A34" w:rsidRDefault="00D92E47" w:rsidP="00CB2A6C">
      <w:pPr>
        <w:jc w:val="center"/>
        <w:rPr>
          <w:rFonts w:ascii="Times New Roman" w:hAnsi="Times New Roman"/>
          <w:sz w:val="24"/>
          <w:szCs w:val="24"/>
          <w:lang w:val="uk-UA"/>
        </w:rPr>
      </w:pPr>
    </w:p>
    <w:p w:rsidR="00D92E47" w:rsidRPr="00122A34" w:rsidRDefault="00D92E47" w:rsidP="00CB2A6C">
      <w:pPr>
        <w:jc w:val="center"/>
        <w:rPr>
          <w:rFonts w:ascii="Times New Roman" w:hAnsi="Times New Roman"/>
          <w:sz w:val="24"/>
          <w:szCs w:val="24"/>
          <w:lang w:val="uk-UA"/>
        </w:rPr>
      </w:pPr>
    </w:p>
    <w:p w:rsidR="00D92E47" w:rsidRPr="00122A34" w:rsidRDefault="00D92E47" w:rsidP="00CB2A6C">
      <w:pPr>
        <w:jc w:val="center"/>
        <w:rPr>
          <w:rFonts w:ascii="Times New Roman" w:hAnsi="Times New Roman"/>
          <w:sz w:val="24"/>
          <w:szCs w:val="24"/>
          <w:lang w:val="uk-UA"/>
        </w:rPr>
      </w:pPr>
    </w:p>
    <w:p w:rsidR="00D92E47" w:rsidRPr="00122A34" w:rsidRDefault="00D92E47" w:rsidP="00CB2A6C">
      <w:pPr>
        <w:jc w:val="center"/>
        <w:rPr>
          <w:rFonts w:ascii="Times New Roman" w:hAnsi="Times New Roman"/>
          <w:sz w:val="24"/>
          <w:szCs w:val="24"/>
          <w:lang w:val="uk-UA"/>
        </w:rPr>
      </w:pPr>
    </w:p>
    <w:p w:rsidR="00D92E47" w:rsidRPr="00122A34" w:rsidRDefault="00D92E47" w:rsidP="00CB2A6C">
      <w:pPr>
        <w:jc w:val="center"/>
        <w:rPr>
          <w:rFonts w:ascii="Times New Roman" w:hAnsi="Times New Roman"/>
          <w:sz w:val="24"/>
          <w:szCs w:val="24"/>
          <w:lang w:val="uk-UA"/>
        </w:rPr>
      </w:pPr>
    </w:p>
    <w:p w:rsidR="00D92E47" w:rsidRPr="00122A34" w:rsidRDefault="00D92E47" w:rsidP="00CB2A6C">
      <w:pPr>
        <w:jc w:val="center"/>
        <w:rPr>
          <w:rFonts w:ascii="Times New Roman" w:hAnsi="Times New Roman"/>
          <w:sz w:val="24"/>
          <w:szCs w:val="24"/>
          <w:lang w:val="uk-UA"/>
        </w:rPr>
      </w:pPr>
    </w:p>
    <w:p w:rsidR="00D92E47" w:rsidRDefault="00D92E47" w:rsidP="00CB2A6C">
      <w:pPr>
        <w:jc w:val="center"/>
        <w:rPr>
          <w:rFonts w:ascii="Times New Roman" w:hAnsi="Times New Roman"/>
          <w:sz w:val="24"/>
          <w:szCs w:val="24"/>
          <w:lang w:val="uk-UA"/>
        </w:rPr>
      </w:pPr>
    </w:p>
    <w:p w:rsidR="00D92E47" w:rsidRDefault="00D92E47" w:rsidP="00C960C3">
      <w:pPr>
        <w:spacing w:after="0"/>
        <w:jc w:val="center"/>
        <w:rPr>
          <w:rFonts w:ascii="Times New Roman" w:hAnsi="Times New Roman"/>
          <w:sz w:val="24"/>
          <w:szCs w:val="24"/>
          <w:lang w:val="uk-UA"/>
        </w:rPr>
      </w:pPr>
    </w:p>
    <w:p w:rsidR="00D92E47" w:rsidRDefault="00D92E47" w:rsidP="00C960C3">
      <w:pPr>
        <w:spacing w:after="0"/>
        <w:jc w:val="center"/>
        <w:rPr>
          <w:rFonts w:ascii="Times New Roman" w:hAnsi="Times New Roman"/>
          <w:sz w:val="24"/>
          <w:szCs w:val="24"/>
          <w:lang w:val="uk-UA"/>
        </w:rPr>
      </w:pPr>
    </w:p>
    <w:p w:rsidR="00D92E47" w:rsidRDefault="00D92E47" w:rsidP="00C960C3">
      <w:pPr>
        <w:spacing w:after="0"/>
        <w:jc w:val="center"/>
        <w:rPr>
          <w:rFonts w:ascii="Times New Roman" w:hAnsi="Times New Roman"/>
          <w:sz w:val="24"/>
          <w:szCs w:val="24"/>
          <w:lang w:val="uk-UA"/>
        </w:rPr>
      </w:pPr>
    </w:p>
    <w:p w:rsidR="00D92E47" w:rsidRPr="00122A34" w:rsidRDefault="00D92E47" w:rsidP="00C960C3">
      <w:pPr>
        <w:spacing w:after="0"/>
        <w:jc w:val="center"/>
        <w:rPr>
          <w:rFonts w:ascii="Times New Roman" w:hAnsi="Times New Roman"/>
          <w:sz w:val="24"/>
          <w:szCs w:val="24"/>
          <w:lang w:val="uk-UA"/>
        </w:rPr>
      </w:pPr>
      <w:r w:rsidRPr="00122A34">
        <w:rPr>
          <w:rFonts w:ascii="Times New Roman" w:hAnsi="Times New Roman"/>
          <w:sz w:val="24"/>
          <w:szCs w:val="24"/>
          <w:lang w:val="uk-UA"/>
        </w:rPr>
        <w:t>м. Первомайський</w:t>
      </w:r>
    </w:p>
    <w:p w:rsidR="00D92E47" w:rsidRPr="00122A34" w:rsidRDefault="00D92E47" w:rsidP="00C960C3">
      <w:pPr>
        <w:jc w:val="center"/>
        <w:rPr>
          <w:rFonts w:ascii="Times New Roman" w:hAnsi="Times New Roman"/>
          <w:sz w:val="24"/>
          <w:szCs w:val="24"/>
          <w:lang w:val="uk-UA"/>
        </w:rPr>
      </w:pPr>
      <w:r w:rsidRPr="00122A34">
        <w:rPr>
          <w:rFonts w:ascii="Times New Roman" w:hAnsi="Times New Roman"/>
          <w:sz w:val="24"/>
          <w:szCs w:val="24"/>
          <w:lang w:val="uk-UA"/>
        </w:rPr>
        <w:t>201</w:t>
      </w:r>
      <w:r w:rsidR="003B0DDF">
        <w:rPr>
          <w:rFonts w:ascii="Times New Roman" w:hAnsi="Times New Roman"/>
          <w:sz w:val="24"/>
          <w:szCs w:val="24"/>
          <w:lang w:val="uk-UA"/>
        </w:rPr>
        <w:t>8</w:t>
      </w:r>
      <w:r w:rsidRPr="00122A34">
        <w:rPr>
          <w:rFonts w:ascii="Times New Roman" w:hAnsi="Times New Roman"/>
          <w:sz w:val="24"/>
          <w:szCs w:val="24"/>
          <w:lang w:val="uk-UA"/>
        </w:rPr>
        <w:t xml:space="preserve"> рік</w:t>
      </w:r>
    </w:p>
    <w:p w:rsidR="00D92E47" w:rsidRDefault="00D92E47" w:rsidP="00C960C3">
      <w:pPr>
        <w:jc w:val="center"/>
        <w:rPr>
          <w:rFonts w:ascii="Times New Roman" w:hAnsi="Times New Roman"/>
          <w:b/>
          <w:sz w:val="24"/>
          <w:szCs w:val="24"/>
          <w:lang w:val="uk-UA"/>
        </w:rPr>
      </w:pPr>
    </w:p>
    <w:p w:rsidR="003B0DDF" w:rsidRDefault="003B0DDF" w:rsidP="00C960C3">
      <w:pPr>
        <w:jc w:val="center"/>
        <w:rPr>
          <w:rFonts w:ascii="Times New Roman" w:hAnsi="Times New Roman"/>
          <w:b/>
          <w:sz w:val="24"/>
          <w:szCs w:val="24"/>
          <w:lang w:val="uk-UA"/>
        </w:rPr>
      </w:pPr>
    </w:p>
    <w:p w:rsidR="003B0DDF" w:rsidRDefault="003B0DDF" w:rsidP="00C960C3">
      <w:pPr>
        <w:jc w:val="center"/>
        <w:rPr>
          <w:rFonts w:ascii="Times New Roman" w:hAnsi="Times New Roman"/>
          <w:b/>
          <w:sz w:val="24"/>
          <w:szCs w:val="24"/>
          <w:lang w:val="uk-UA"/>
        </w:rPr>
      </w:pPr>
    </w:p>
    <w:p w:rsidR="00D92E47" w:rsidRPr="00122A34" w:rsidRDefault="00D92E47" w:rsidP="00C960C3">
      <w:pPr>
        <w:jc w:val="center"/>
        <w:rPr>
          <w:rFonts w:ascii="Times New Roman" w:hAnsi="Times New Roman"/>
          <w:b/>
          <w:sz w:val="24"/>
          <w:szCs w:val="24"/>
          <w:lang w:val="uk-UA"/>
        </w:rPr>
      </w:pPr>
      <w:r w:rsidRPr="00122A34">
        <w:rPr>
          <w:rFonts w:ascii="Times New Roman" w:hAnsi="Times New Roman"/>
          <w:b/>
          <w:sz w:val="24"/>
          <w:szCs w:val="24"/>
          <w:lang w:val="uk-UA"/>
        </w:rPr>
        <w:lastRenderedPageBreak/>
        <w:t>І. Загальні положення.</w:t>
      </w:r>
    </w:p>
    <w:p w:rsidR="00D92E47" w:rsidRPr="00122A34" w:rsidRDefault="00D92E47" w:rsidP="001D097F">
      <w:pPr>
        <w:tabs>
          <w:tab w:val="left" w:pos="2391"/>
        </w:tabs>
        <w:spacing w:line="240" w:lineRule="auto"/>
        <w:jc w:val="both"/>
        <w:rPr>
          <w:rFonts w:ascii="Times New Roman" w:hAnsi="Times New Roman"/>
          <w:sz w:val="24"/>
          <w:szCs w:val="24"/>
          <w:lang w:val="uk-UA"/>
        </w:rPr>
      </w:pPr>
      <w:r w:rsidRPr="00122A34">
        <w:rPr>
          <w:rFonts w:ascii="Times New Roman" w:hAnsi="Times New Roman"/>
          <w:sz w:val="24"/>
          <w:szCs w:val="24"/>
          <w:lang w:val="uk-UA"/>
        </w:rPr>
        <w:t>1.1. Первомайське комунальне підприємство «</w:t>
      </w:r>
      <w:r>
        <w:rPr>
          <w:rFonts w:ascii="Times New Roman" w:hAnsi="Times New Roman"/>
          <w:sz w:val="24"/>
          <w:szCs w:val="24"/>
          <w:lang w:val="uk-UA"/>
        </w:rPr>
        <w:t>ТЕПЛОМЕРЕЖІ</w:t>
      </w:r>
      <w:r w:rsidRPr="00122A34">
        <w:rPr>
          <w:rFonts w:ascii="Times New Roman" w:hAnsi="Times New Roman"/>
          <w:sz w:val="24"/>
          <w:szCs w:val="24"/>
          <w:lang w:val="uk-UA"/>
        </w:rPr>
        <w:t>» (далі – Підприємство), засноване на комунальній власності на підставі рішення 28 сесії 3 скликання   Первомайської міської ради від 8 листопада 2001 року.</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1.2. Підприємство є унітарним підприємством, що належить до комунальної власності м. Первомайський та  підпорядковується Первомайській міській раді (далі – Власник) або уповноваженому нею органу.</w:t>
      </w:r>
      <w:r>
        <w:rPr>
          <w:rFonts w:ascii="Times New Roman" w:hAnsi="Times New Roman"/>
          <w:sz w:val="24"/>
          <w:szCs w:val="24"/>
          <w:lang w:val="uk-UA"/>
        </w:rPr>
        <w:t xml:space="preserve"> </w:t>
      </w:r>
      <w:r w:rsidRPr="00122A34">
        <w:rPr>
          <w:rFonts w:ascii="Times New Roman" w:hAnsi="Times New Roman"/>
          <w:sz w:val="24"/>
          <w:szCs w:val="24"/>
          <w:lang w:val="uk-UA"/>
        </w:rPr>
        <w:t>Підприємство є правонаступником Харківського обласного комунального підприємства теплових мереж в частині майнових прав та обов’язків згідно з розподільчим балансом з моменту його підписання.</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 xml:space="preserve">1.3. Повне найменування Підприємства:  </w:t>
      </w:r>
    </w:p>
    <w:p w:rsidR="00D92E47" w:rsidRDefault="00D92E47" w:rsidP="001D097F">
      <w:pPr>
        <w:spacing w:line="240" w:lineRule="auto"/>
        <w:ind w:firstLine="426"/>
        <w:jc w:val="both"/>
        <w:rPr>
          <w:rFonts w:ascii="Times New Roman" w:hAnsi="Times New Roman"/>
          <w:sz w:val="24"/>
          <w:szCs w:val="24"/>
          <w:lang w:val="uk-UA"/>
        </w:rPr>
      </w:pPr>
      <w:r>
        <w:rPr>
          <w:rFonts w:ascii="Times New Roman" w:hAnsi="Times New Roman"/>
          <w:sz w:val="24"/>
          <w:szCs w:val="24"/>
          <w:lang w:val="uk-UA"/>
        </w:rPr>
        <w:t xml:space="preserve">- повне українською мовою: </w:t>
      </w:r>
      <w:r w:rsidRPr="00122A34">
        <w:rPr>
          <w:rFonts w:ascii="Times New Roman" w:hAnsi="Times New Roman"/>
          <w:sz w:val="24"/>
          <w:szCs w:val="24"/>
          <w:lang w:val="uk-UA"/>
        </w:rPr>
        <w:t>Первомайське комунальне підприємство «</w:t>
      </w:r>
      <w:r>
        <w:rPr>
          <w:rFonts w:ascii="Times New Roman" w:hAnsi="Times New Roman"/>
          <w:sz w:val="24"/>
          <w:szCs w:val="24"/>
          <w:lang w:val="uk-UA"/>
        </w:rPr>
        <w:t>ТЕПЛОМЕРЕЖІ</w:t>
      </w:r>
      <w:r w:rsidRPr="00122A34">
        <w:rPr>
          <w:rFonts w:ascii="Times New Roman" w:hAnsi="Times New Roman"/>
          <w:sz w:val="24"/>
          <w:szCs w:val="24"/>
          <w:lang w:val="uk-UA"/>
        </w:rPr>
        <w:t>»</w:t>
      </w:r>
      <w:r>
        <w:rPr>
          <w:rFonts w:ascii="Times New Roman" w:hAnsi="Times New Roman"/>
          <w:sz w:val="24"/>
          <w:szCs w:val="24"/>
          <w:lang w:val="uk-UA"/>
        </w:rPr>
        <w:t>;</w:t>
      </w:r>
    </w:p>
    <w:p w:rsidR="00D92E47" w:rsidRPr="00FD19E1" w:rsidRDefault="00D92E47" w:rsidP="001D097F">
      <w:pPr>
        <w:spacing w:line="240" w:lineRule="auto"/>
        <w:ind w:firstLine="426"/>
        <w:jc w:val="both"/>
        <w:rPr>
          <w:rFonts w:ascii="Times New Roman" w:hAnsi="Times New Roman"/>
          <w:sz w:val="24"/>
          <w:szCs w:val="24"/>
        </w:rPr>
      </w:pPr>
      <w:r>
        <w:rPr>
          <w:rFonts w:ascii="Times New Roman" w:hAnsi="Times New Roman"/>
          <w:sz w:val="24"/>
          <w:szCs w:val="24"/>
          <w:lang w:val="uk-UA"/>
        </w:rPr>
        <w:t xml:space="preserve">- повне російською мовою: </w:t>
      </w:r>
      <w:r>
        <w:rPr>
          <w:rFonts w:ascii="Times New Roman" w:hAnsi="Times New Roman"/>
          <w:sz w:val="24"/>
          <w:szCs w:val="24"/>
        </w:rPr>
        <w:t>Первомайское коммунальное предприятие «Теплосети»;</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1.4. Скорочене найменування підприємства:</w:t>
      </w:r>
    </w:p>
    <w:p w:rsidR="00D92E47" w:rsidRDefault="00D92E47" w:rsidP="001D097F">
      <w:pPr>
        <w:spacing w:line="240" w:lineRule="auto"/>
        <w:ind w:firstLine="426"/>
        <w:jc w:val="both"/>
        <w:rPr>
          <w:rFonts w:ascii="Times New Roman" w:hAnsi="Times New Roman"/>
          <w:sz w:val="24"/>
          <w:szCs w:val="24"/>
          <w:lang w:val="uk-UA"/>
        </w:rPr>
      </w:pPr>
      <w:r>
        <w:rPr>
          <w:rFonts w:ascii="Times New Roman" w:hAnsi="Times New Roman"/>
          <w:sz w:val="24"/>
          <w:szCs w:val="24"/>
          <w:lang w:val="uk-UA"/>
        </w:rPr>
        <w:t xml:space="preserve">- скорочене українською мовою: </w:t>
      </w:r>
      <w:r w:rsidRPr="00122A34">
        <w:rPr>
          <w:rFonts w:ascii="Times New Roman" w:hAnsi="Times New Roman"/>
          <w:sz w:val="24"/>
          <w:szCs w:val="24"/>
          <w:lang w:val="uk-UA"/>
        </w:rPr>
        <w:t>П</w:t>
      </w:r>
      <w:r>
        <w:rPr>
          <w:rFonts w:ascii="Times New Roman" w:hAnsi="Times New Roman"/>
          <w:sz w:val="24"/>
          <w:szCs w:val="24"/>
          <w:lang w:val="uk-UA"/>
        </w:rPr>
        <w:t>КП</w:t>
      </w:r>
      <w:r w:rsidRPr="00122A34">
        <w:rPr>
          <w:rFonts w:ascii="Times New Roman" w:hAnsi="Times New Roman"/>
          <w:sz w:val="24"/>
          <w:szCs w:val="24"/>
          <w:lang w:val="uk-UA"/>
        </w:rPr>
        <w:t xml:space="preserve"> «</w:t>
      </w:r>
      <w:r>
        <w:rPr>
          <w:rFonts w:ascii="Times New Roman" w:hAnsi="Times New Roman"/>
          <w:sz w:val="24"/>
          <w:szCs w:val="24"/>
          <w:lang w:val="uk-UA"/>
        </w:rPr>
        <w:t>ТЕПЛОМЕРЕЖІ</w:t>
      </w:r>
      <w:r w:rsidRPr="00122A34">
        <w:rPr>
          <w:rFonts w:ascii="Times New Roman" w:hAnsi="Times New Roman"/>
          <w:sz w:val="24"/>
          <w:szCs w:val="24"/>
          <w:lang w:val="uk-UA"/>
        </w:rPr>
        <w:t>»</w:t>
      </w:r>
      <w:r>
        <w:rPr>
          <w:rFonts w:ascii="Times New Roman" w:hAnsi="Times New Roman"/>
          <w:sz w:val="24"/>
          <w:szCs w:val="24"/>
          <w:lang w:val="uk-UA"/>
        </w:rPr>
        <w:t>;</w:t>
      </w:r>
    </w:p>
    <w:p w:rsidR="00D92E47" w:rsidRPr="00FD19E1" w:rsidRDefault="00D92E47" w:rsidP="001D097F">
      <w:pPr>
        <w:spacing w:line="240" w:lineRule="auto"/>
        <w:ind w:firstLine="426"/>
        <w:jc w:val="both"/>
        <w:rPr>
          <w:rFonts w:ascii="Times New Roman" w:hAnsi="Times New Roman"/>
          <w:sz w:val="24"/>
          <w:szCs w:val="24"/>
        </w:rPr>
      </w:pPr>
      <w:r>
        <w:rPr>
          <w:rFonts w:ascii="Times New Roman" w:hAnsi="Times New Roman"/>
          <w:sz w:val="24"/>
          <w:szCs w:val="24"/>
          <w:lang w:val="uk-UA"/>
        </w:rPr>
        <w:t xml:space="preserve">- скорочене російською мовою: </w:t>
      </w:r>
      <w:r>
        <w:rPr>
          <w:rFonts w:ascii="Times New Roman" w:hAnsi="Times New Roman"/>
          <w:sz w:val="24"/>
          <w:szCs w:val="24"/>
        </w:rPr>
        <w:t>ПКП «ТЕПЛОСЕТИ»;</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1.5. Юридична адреса  Підприємства :</w:t>
      </w:r>
    </w:p>
    <w:p w:rsidR="00D92E47" w:rsidRPr="00122A34" w:rsidRDefault="00D92E47" w:rsidP="001D097F">
      <w:pPr>
        <w:spacing w:line="240" w:lineRule="auto"/>
        <w:ind w:firstLine="426"/>
        <w:jc w:val="both"/>
        <w:rPr>
          <w:rFonts w:ascii="Times New Roman" w:hAnsi="Times New Roman"/>
          <w:sz w:val="24"/>
          <w:szCs w:val="24"/>
          <w:lang w:val="uk-UA"/>
        </w:rPr>
      </w:pPr>
      <w:r>
        <w:rPr>
          <w:rFonts w:ascii="Times New Roman" w:hAnsi="Times New Roman"/>
          <w:sz w:val="24"/>
          <w:szCs w:val="24"/>
          <w:lang w:val="uk-UA"/>
        </w:rPr>
        <w:t xml:space="preserve">Україна, </w:t>
      </w:r>
      <w:smartTag w:uri="urn:schemas-microsoft-com:office:smarttags" w:element="metricconverter">
        <w:smartTagPr>
          <w:attr w:name="ProductID" w:val="64102, м"/>
        </w:smartTagPr>
        <w:r w:rsidRPr="00122A34">
          <w:rPr>
            <w:rFonts w:ascii="Times New Roman" w:hAnsi="Times New Roman"/>
            <w:sz w:val="24"/>
            <w:szCs w:val="24"/>
            <w:lang w:val="uk-UA"/>
          </w:rPr>
          <w:t>64102</w:t>
        </w:r>
        <w:r>
          <w:rPr>
            <w:rFonts w:ascii="Times New Roman" w:hAnsi="Times New Roman"/>
            <w:sz w:val="24"/>
            <w:szCs w:val="24"/>
            <w:lang w:val="uk-UA"/>
          </w:rPr>
          <w:t>,</w:t>
        </w:r>
        <w:r w:rsidRPr="00122A34">
          <w:rPr>
            <w:rFonts w:ascii="Times New Roman" w:hAnsi="Times New Roman"/>
            <w:sz w:val="24"/>
            <w:szCs w:val="24"/>
            <w:lang w:val="uk-UA"/>
          </w:rPr>
          <w:t xml:space="preserve"> </w:t>
        </w:r>
        <w:r>
          <w:rPr>
            <w:rFonts w:ascii="Times New Roman" w:hAnsi="Times New Roman"/>
            <w:sz w:val="24"/>
            <w:szCs w:val="24"/>
            <w:lang w:val="uk-UA"/>
          </w:rPr>
          <w:t>м</w:t>
        </w:r>
      </w:smartTag>
      <w:r>
        <w:rPr>
          <w:rFonts w:ascii="Times New Roman" w:hAnsi="Times New Roman"/>
          <w:sz w:val="24"/>
          <w:szCs w:val="24"/>
          <w:lang w:val="uk-UA"/>
        </w:rPr>
        <w:t xml:space="preserve">. Первомайський </w:t>
      </w:r>
      <w:r w:rsidRPr="00122A34">
        <w:rPr>
          <w:rFonts w:ascii="Times New Roman" w:hAnsi="Times New Roman"/>
          <w:sz w:val="24"/>
          <w:szCs w:val="24"/>
          <w:lang w:val="uk-UA"/>
        </w:rPr>
        <w:t xml:space="preserve">Харківської області, </w:t>
      </w:r>
      <w:r>
        <w:rPr>
          <w:rFonts w:ascii="Times New Roman" w:hAnsi="Times New Roman"/>
          <w:sz w:val="24"/>
          <w:szCs w:val="24"/>
          <w:lang w:val="uk-UA"/>
        </w:rPr>
        <w:t xml:space="preserve"> </w:t>
      </w:r>
      <w:r w:rsidRPr="00122A34">
        <w:rPr>
          <w:rFonts w:ascii="Times New Roman" w:hAnsi="Times New Roman"/>
          <w:sz w:val="24"/>
          <w:szCs w:val="24"/>
          <w:lang w:val="uk-UA"/>
        </w:rPr>
        <w:t>1-2 мікр</w:t>
      </w:r>
      <w:r>
        <w:rPr>
          <w:rFonts w:ascii="Times New Roman" w:hAnsi="Times New Roman"/>
          <w:sz w:val="24"/>
          <w:szCs w:val="24"/>
          <w:lang w:val="uk-UA"/>
        </w:rPr>
        <w:t>орайон</w:t>
      </w:r>
      <w:r w:rsidRPr="00122A34">
        <w:rPr>
          <w:rFonts w:ascii="Times New Roman" w:hAnsi="Times New Roman"/>
          <w:sz w:val="24"/>
          <w:szCs w:val="24"/>
          <w:lang w:val="uk-UA"/>
        </w:rPr>
        <w:t>,</w:t>
      </w:r>
      <w:r>
        <w:rPr>
          <w:rFonts w:ascii="Times New Roman" w:hAnsi="Times New Roman"/>
          <w:sz w:val="24"/>
          <w:szCs w:val="24"/>
          <w:lang w:val="uk-UA"/>
        </w:rPr>
        <w:t xml:space="preserve"> </w:t>
      </w:r>
      <w:r w:rsidRPr="00122A34">
        <w:rPr>
          <w:rFonts w:ascii="Times New Roman" w:hAnsi="Times New Roman"/>
          <w:sz w:val="24"/>
          <w:szCs w:val="24"/>
          <w:lang w:val="uk-UA"/>
        </w:rPr>
        <w:t xml:space="preserve">дитячий садок </w:t>
      </w:r>
      <w:r>
        <w:rPr>
          <w:rFonts w:ascii="Times New Roman" w:hAnsi="Times New Roman"/>
          <w:sz w:val="24"/>
          <w:szCs w:val="24"/>
          <w:lang w:val="uk-UA"/>
        </w:rPr>
        <w:t xml:space="preserve"> </w:t>
      </w:r>
      <w:r w:rsidRPr="00122A34">
        <w:rPr>
          <w:rFonts w:ascii="Times New Roman" w:hAnsi="Times New Roman"/>
          <w:sz w:val="24"/>
          <w:szCs w:val="24"/>
          <w:lang w:val="uk-UA"/>
        </w:rPr>
        <w:t>№</w:t>
      </w:r>
      <w:r>
        <w:rPr>
          <w:rFonts w:ascii="Times New Roman" w:hAnsi="Times New Roman"/>
          <w:sz w:val="24"/>
          <w:szCs w:val="24"/>
          <w:lang w:val="uk-UA"/>
        </w:rPr>
        <w:t xml:space="preserve"> </w:t>
      </w:r>
      <w:r w:rsidRPr="00122A34">
        <w:rPr>
          <w:rFonts w:ascii="Times New Roman" w:hAnsi="Times New Roman"/>
          <w:sz w:val="24"/>
          <w:szCs w:val="24"/>
          <w:lang w:val="uk-UA"/>
        </w:rPr>
        <w:t>9.</w:t>
      </w:r>
    </w:p>
    <w:p w:rsidR="00D92E47" w:rsidRPr="00122A34" w:rsidRDefault="00D92E47" w:rsidP="001D097F">
      <w:pPr>
        <w:spacing w:line="240" w:lineRule="auto"/>
        <w:jc w:val="center"/>
        <w:rPr>
          <w:rFonts w:ascii="Times New Roman" w:hAnsi="Times New Roman"/>
          <w:b/>
          <w:sz w:val="24"/>
          <w:szCs w:val="24"/>
          <w:lang w:val="uk-UA"/>
        </w:rPr>
      </w:pPr>
      <w:r w:rsidRPr="00122A34">
        <w:rPr>
          <w:rFonts w:ascii="Times New Roman" w:hAnsi="Times New Roman"/>
          <w:b/>
          <w:sz w:val="24"/>
          <w:szCs w:val="24"/>
          <w:lang w:val="uk-UA"/>
        </w:rPr>
        <w:t>ІІ. Юридичний статус Підприємства.</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2.1. Підприємство є юридичною особою за законодавством України, має самостійний баланс, печатку, штамп із своїм найменуванням, фірм</w:t>
      </w:r>
      <w:r>
        <w:rPr>
          <w:rFonts w:ascii="Times New Roman" w:hAnsi="Times New Roman"/>
          <w:sz w:val="24"/>
          <w:szCs w:val="24"/>
          <w:lang w:val="uk-UA"/>
        </w:rPr>
        <w:t>ові</w:t>
      </w:r>
      <w:r w:rsidRPr="00122A34">
        <w:rPr>
          <w:rFonts w:ascii="Times New Roman" w:hAnsi="Times New Roman"/>
          <w:sz w:val="24"/>
          <w:szCs w:val="24"/>
          <w:lang w:val="uk-UA"/>
        </w:rPr>
        <w:t xml:space="preserve"> бланки, розрахунковий та інші рахунки, в т.ч. і валютні рахунки в установах банків.</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2.2. У своїй діяльності Підприємство керується Конституцією України, законами України, актами Верховної Ради України, указами Президента України, постановами та розпорядженнями Кабінету Міністрів України, нормативними актами міністерств, відомств, рішеннями Первомайської міської ради, її виконавчого комітету, розпорядженнями міського голови та уповноваженого Власником органу, а також цим Статутом.</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2.3. Підприємство діє на принципах повного господарського розрахунку та самостійності, і несе відповідальність за наслідки своєї діяльності усім належним йому майном.</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2.4. Підприємство має право від свого імені укладати будь-які угоди, не заборонені чинним законодавством України, набувати майнові та особисті немайнові права, нести зобов'язання, бути позивачем та відповідачем у суді, господарському суді  та третейському суді.</w:t>
      </w:r>
    </w:p>
    <w:p w:rsidR="00D92E47"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2.5. Підприємство має право за згодою Власника входити в об'єднання підприємств, незалежно від форм власності, здійснювати спільну господарську діяльність з підприємствами й організаціями всіх форм власності шляхом об'єднання на пайових</w:t>
      </w:r>
      <w:r>
        <w:rPr>
          <w:rFonts w:ascii="Times New Roman" w:hAnsi="Times New Roman"/>
          <w:sz w:val="24"/>
          <w:szCs w:val="24"/>
          <w:lang w:val="uk-UA"/>
        </w:rPr>
        <w:t xml:space="preserve"> </w:t>
      </w:r>
      <w:r w:rsidRPr="00122A34">
        <w:rPr>
          <w:rFonts w:ascii="Times New Roman" w:hAnsi="Times New Roman"/>
          <w:sz w:val="24"/>
          <w:szCs w:val="24"/>
          <w:lang w:val="uk-UA"/>
        </w:rPr>
        <w:t>засадах грошових коштів і матеріальних ресурсів. Порядок внесення грошових коштів та матеріальних ресурсів визначається чинним законодавством України та актами Первомайської міської ради.</w:t>
      </w:r>
    </w:p>
    <w:p w:rsidR="00D92E47" w:rsidRPr="00122A34" w:rsidRDefault="00D92E47" w:rsidP="001D097F">
      <w:pPr>
        <w:spacing w:line="240" w:lineRule="auto"/>
        <w:jc w:val="both"/>
        <w:rPr>
          <w:rFonts w:ascii="Times New Roman" w:hAnsi="Times New Roman"/>
          <w:sz w:val="24"/>
          <w:szCs w:val="24"/>
          <w:lang w:val="uk-UA"/>
        </w:rPr>
      </w:pP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2.6. Користуватись кредитами і позиками банків.</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 xml:space="preserve">2.7. Первомайська міська  рада, як засновник підприємства , має право направляти кошти  підприємству з місцевого бюджету у вигляді поточних трансфертів (на покриття збитків підприємства, отриманих внаслідок різниці в тарифах на теплову енергію, що постачається </w:t>
      </w:r>
      <w:r w:rsidRPr="00122A34">
        <w:rPr>
          <w:rFonts w:ascii="Times New Roman" w:hAnsi="Times New Roman"/>
          <w:sz w:val="24"/>
          <w:szCs w:val="24"/>
          <w:lang w:val="uk-UA"/>
        </w:rPr>
        <w:lastRenderedPageBreak/>
        <w:t>населенню по тарифах, що затверджувалися органами місцевого самоврядування, фінансову підтримку, приріст обігових коштів) капітальних трансфертів ( на придбання капітальних активів, покриття збитків акумульованих ними протягом ряду років, або таких, які виникли в результаті надзвичайних обставин).</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2.8. Підприємство може придбавати цінні папери юридичних осіб України та інших держав.</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2.9. Підприємство не несе відповідальності за зобов’язаннями держави, Власника чи інших юридичних осіб, а також держава, Власник чи інші юридичні особи не несуть відповідальності по зобов’язанням підприємства.</w:t>
      </w:r>
    </w:p>
    <w:p w:rsidR="00D92E47" w:rsidRPr="00122A34" w:rsidRDefault="00D92E47" w:rsidP="001D097F">
      <w:pPr>
        <w:spacing w:line="240" w:lineRule="auto"/>
        <w:jc w:val="center"/>
        <w:rPr>
          <w:rFonts w:ascii="Times New Roman" w:hAnsi="Times New Roman"/>
          <w:b/>
          <w:sz w:val="24"/>
          <w:szCs w:val="24"/>
          <w:lang w:val="uk-UA"/>
        </w:rPr>
      </w:pPr>
      <w:r w:rsidRPr="00122A34">
        <w:rPr>
          <w:rFonts w:ascii="Times New Roman" w:hAnsi="Times New Roman"/>
          <w:b/>
          <w:sz w:val="24"/>
          <w:szCs w:val="24"/>
          <w:lang w:val="uk-UA"/>
        </w:rPr>
        <w:t>ІІІ. Мета та предмет діяльності Підприємства.</w:t>
      </w:r>
    </w:p>
    <w:p w:rsidR="00D92E47"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3.1. Підприємство створено з метою:</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3.1.1. забезпечення надійного та якісного теплопостачання житлового фонду, будівель та споруд соціально-культурного, виробничого та іншого призначення м. Первомайського;</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3.1.2. забезпечення схоронності і підвищення рівня експлуатації обладнання котелень, теплових мереж, які знаходяться на обслуговуванні Підприємства;</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3.1.3. контролю за дотриманням споживачами правил користування теплової енергії;</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3.1.4. розвитку Підприємства на підставі принципу вільного вибору предметів діяльності, не забороненої законодавством; виконання робіт, надання послуг та реалізації продукції, здійснення різних видів виробничої та комерційної діяльності з метою отримання доходу.</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 xml:space="preserve">3.2. Предметом діяльності Підприємства  є   : </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 xml:space="preserve">3.2.1. виробництво теплової енергії,  транспортування теплової енергії магістральними та місцевими (розподільчими) тепловими мережами, постачання теплової енергії та забезпечення нею житлового  фонду, що належить до комунальної власності територіальної громади м. Первомайський та інших форм власності, будівель та споруд соціально-культурного, виробничого та іншого призначення; </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3.2.2. виробництво, транспортування та розподілення тепла до межі розподілу власності системи теплопостачання;</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3.2.3. виконання будівельних робіт, реконструкція,</w:t>
      </w:r>
      <w:r>
        <w:rPr>
          <w:rFonts w:ascii="Times New Roman" w:hAnsi="Times New Roman"/>
          <w:sz w:val="24"/>
          <w:szCs w:val="24"/>
          <w:lang w:val="uk-UA"/>
        </w:rPr>
        <w:t xml:space="preserve"> монтаж та</w:t>
      </w:r>
      <w:r w:rsidRPr="00122A34">
        <w:rPr>
          <w:rFonts w:ascii="Times New Roman" w:hAnsi="Times New Roman"/>
          <w:sz w:val="24"/>
          <w:szCs w:val="24"/>
          <w:lang w:val="uk-UA"/>
        </w:rPr>
        <w:t xml:space="preserve"> ремонт об'єктів інженерної інфраструктури;</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3.2.4. монтаж і ремонт теплових мереж ( безканальне та в каналах);</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3.2.5. монтаж і ремонт теплових камер та встановлення арматури;</w:t>
      </w:r>
    </w:p>
    <w:p w:rsidR="00D92E47" w:rsidRPr="00122A34" w:rsidRDefault="00D92E47" w:rsidP="001D097F">
      <w:pPr>
        <w:spacing w:line="240" w:lineRule="auto"/>
        <w:jc w:val="both"/>
        <w:rPr>
          <w:rFonts w:ascii="Times New Roman" w:hAnsi="Times New Roman"/>
          <w:sz w:val="24"/>
          <w:szCs w:val="24"/>
          <w:lang w:val="uk-UA"/>
        </w:rPr>
      </w:pPr>
      <w:r>
        <w:rPr>
          <w:rFonts w:ascii="Times New Roman" w:hAnsi="Times New Roman"/>
          <w:sz w:val="24"/>
          <w:szCs w:val="24"/>
          <w:lang w:val="uk-UA"/>
        </w:rPr>
        <w:t>3.2.6. монтаж,</w:t>
      </w:r>
      <w:r w:rsidRPr="00122A34">
        <w:rPr>
          <w:rFonts w:ascii="Times New Roman" w:hAnsi="Times New Roman"/>
          <w:sz w:val="24"/>
          <w:szCs w:val="24"/>
          <w:lang w:val="uk-UA"/>
        </w:rPr>
        <w:t xml:space="preserve"> ремонт</w:t>
      </w:r>
      <w:r>
        <w:rPr>
          <w:rFonts w:ascii="Times New Roman" w:hAnsi="Times New Roman"/>
          <w:sz w:val="24"/>
          <w:szCs w:val="24"/>
          <w:lang w:val="uk-UA"/>
        </w:rPr>
        <w:t xml:space="preserve"> та </w:t>
      </w:r>
      <w:r w:rsidRPr="00122A34">
        <w:rPr>
          <w:rFonts w:ascii="Times New Roman" w:hAnsi="Times New Roman"/>
          <w:sz w:val="24"/>
          <w:szCs w:val="24"/>
          <w:lang w:val="uk-UA"/>
        </w:rPr>
        <w:t xml:space="preserve"> обслуговування водогрійного устаткування;</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3.2.8. монтаж і ремонт елеваторних вузлів;</w:t>
      </w:r>
    </w:p>
    <w:p w:rsidR="00D92E47"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3.2.9. пусконалагоджувальні роботи по пуску та вводу в експлуатацію опалювальних котелень, а також приладів обліку енергоносіїв;</w:t>
      </w:r>
    </w:p>
    <w:p w:rsidR="00D92E47" w:rsidRPr="00122A34" w:rsidRDefault="00D92E47" w:rsidP="001D097F">
      <w:pPr>
        <w:spacing w:line="240" w:lineRule="auto"/>
        <w:jc w:val="both"/>
        <w:rPr>
          <w:rFonts w:ascii="Times New Roman" w:hAnsi="Times New Roman"/>
          <w:sz w:val="24"/>
          <w:szCs w:val="24"/>
          <w:lang w:val="uk-UA"/>
        </w:rPr>
      </w:pP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3.2.10. монтаж, наладка, ремонт газового обладнання та електрообладнання  котельних ;</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3.2.11. пусконалагоджувальні роботи засобів автоматики об’єктів тепло енергогосподарства (котельні);</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3.2.12. метрологічне забезпечення, ремонт і наладка контрольно-вимірювальних приладів і автоматики;</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lastRenderedPageBreak/>
        <w:t>3.2.13. теплоізоляція будівельних конструкцій, трубопроводів та устаткування;</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3.2.14. монтаж внутрішніх інженерних мереж, систем, приладів і засобів вимірювання;</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3.2.15. монтаж опалювальних водогрійних та паро-водогрійних котлів;</w:t>
      </w:r>
      <w:r>
        <w:rPr>
          <w:rFonts w:ascii="Times New Roman" w:hAnsi="Times New Roman"/>
          <w:sz w:val="24"/>
          <w:szCs w:val="24"/>
          <w:lang w:val="uk-UA"/>
        </w:rPr>
        <w:t xml:space="preserve">   </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3.2.16. монтаж насосів;</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3.2.17. ремонт, капітальний ремонт і реставрація будівель і споруд виробничого та невиробничого призначення;</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 xml:space="preserve">3.2.18. влаштування та відновлення гідроізоляції фундаментів існуючих будівель та заглиблених споруд; </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3.2.19. виготовлення, монтаж несучих конструкцій, монтаж конструкцій у будівельній, ремонтно-будівельній діяльності;</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3.2.20. штукатурні роботи;</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3.2.21. малярні роботи;</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3.2.22. шпалерні роботи;</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3.2.23. виготовлення виробів із деревини, металів, інших матеріалів;</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3.2.24. надання послуг із перевезення пасажирів і вантажів автомобільним транспортом;</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3.2.25. внутрішні  перевезення вантажів автомобільним транспортом;</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3.2.26. ремонт та сервісне обслуговування всіх видів транспорту;</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3.2.27. експлуатація автозаправних станцій, автостоянок, гаражів;</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3.2.28. заправка паливно-мастильними матеріалами автотранспортних засобів;</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3.2.31. здавання в оренду нерухомого майна за згодою Власника, у випадках передбачених чинним законодавством;</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3.2.32. здавання в оренду машин та устаткування за згодою Власника, у випадках передбачених чинним законодавством;</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3.2.33. участь у прийомі об'єктів теплопостачання до комунальної власності територіальної громади міста Первомайський та прийом на баланс підприємства переданих об'єктів;</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3.2.34. розробка перспективних планів розвитку теплопостачання міста,  підготовка і видача технічних умов та технічний нагляд за будівництвом об'єктів теплопостачання і використання теплової енергії;</w:t>
      </w:r>
    </w:p>
    <w:p w:rsidR="00D92E47" w:rsidRPr="00FD19E1" w:rsidRDefault="00D92E47" w:rsidP="001D097F">
      <w:pPr>
        <w:spacing w:line="240" w:lineRule="auto"/>
        <w:jc w:val="both"/>
        <w:rPr>
          <w:rFonts w:ascii="Times New Roman" w:hAnsi="Times New Roman"/>
          <w:sz w:val="24"/>
          <w:szCs w:val="24"/>
          <w:lang w:val="uk-UA"/>
        </w:rPr>
      </w:pPr>
      <w:r w:rsidRPr="00FD19E1">
        <w:rPr>
          <w:rFonts w:ascii="Times New Roman" w:hAnsi="Times New Roman"/>
          <w:sz w:val="24"/>
          <w:szCs w:val="24"/>
          <w:lang w:val="uk-UA"/>
        </w:rPr>
        <w:t>3.2.</w:t>
      </w:r>
      <w:r>
        <w:rPr>
          <w:rFonts w:ascii="Times New Roman" w:hAnsi="Times New Roman"/>
          <w:sz w:val="24"/>
          <w:szCs w:val="24"/>
          <w:lang w:val="uk-UA"/>
        </w:rPr>
        <w:t>35</w:t>
      </w:r>
      <w:r w:rsidRPr="00FD19E1">
        <w:rPr>
          <w:rFonts w:ascii="Times New Roman" w:hAnsi="Times New Roman"/>
          <w:sz w:val="24"/>
          <w:szCs w:val="24"/>
          <w:lang w:val="uk-UA"/>
        </w:rPr>
        <w:t>. проведення операцій по імпорту та експорту товарів, робіт, послуг, здійснення зовнішньоекономічної діяльності, товарообмінних операцій згідно з законодавством України;</w:t>
      </w:r>
    </w:p>
    <w:p w:rsidR="00D92E47"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3.2.3</w:t>
      </w:r>
      <w:r>
        <w:rPr>
          <w:rFonts w:ascii="Times New Roman" w:hAnsi="Times New Roman"/>
          <w:sz w:val="24"/>
          <w:szCs w:val="24"/>
          <w:lang w:val="uk-UA"/>
        </w:rPr>
        <w:t>6</w:t>
      </w:r>
      <w:r w:rsidRPr="00122A34">
        <w:rPr>
          <w:rFonts w:ascii="Times New Roman" w:hAnsi="Times New Roman"/>
          <w:sz w:val="24"/>
          <w:szCs w:val="24"/>
          <w:lang w:val="uk-UA"/>
        </w:rPr>
        <w:t>. діяльність, пов’язана з придбанням, перевезенням, зберіганням, використанням, знищенням прекурсорів, включених до таблиці ІV Переліку;</w:t>
      </w:r>
    </w:p>
    <w:p w:rsidR="00D92E47" w:rsidRDefault="00D92E47" w:rsidP="001D097F">
      <w:pPr>
        <w:spacing w:line="240" w:lineRule="auto"/>
        <w:jc w:val="both"/>
        <w:rPr>
          <w:rFonts w:ascii="Times New Roman" w:hAnsi="Times New Roman"/>
          <w:sz w:val="24"/>
          <w:szCs w:val="24"/>
          <w:lang w:val="uk-UA"/>
        </w:rPr>
      </w:pPr>
      <w:r>
        <w:rPr>
          <w:rFonts w:ascii="Times New Roman" w:hAnsi="Times New Roman"/>
          <w:sz w:val="24"/>
          <w:szCs w:val="24"/>
          <w:lang w:val="uk-UA"/>
        </w:rPr>
        <w:t>3.2.37. газонебезпечні роботи;</w:t>
      </w:r>
    </w:p>
    <w:p w:rsidR="00D92E47" w:rsidRPr="00122A34" w:rsidRDefault="00D92E47" w:rsidP="001D097F">
      <w:pPr>
        <w:spacing w:line="240" w:lineRule="auto"/>
        <w:jc w:val="both"/>
        <w:rPr>
          <w:rFonts w:ascii="Times New Roman" w:hAnsi="Times New Roman"/>
          <w:sz w:val="24"/>
          <w:szCs w:val="24"/>
          <w:lang w:val="uk-UA"/>
        </w:rPr>
      </w:pPr>
      <w:r>
        <w:rPr>
          <w:rFonts w:ascii="Times New Roman" w:hAnsi="Times New Roman"/>
          <w:sz w:val="24"/>
          <w:szCs w:val="24"/>
          <w:lang w:val="uk-UA"/>
        </w:rPr>
        <w:t xml:space="preserve">3.2.38. обстеження, ремонт та чищення димарів, повітропроводів; </w:t>
      </w:r>
    </w:p>
    <w:p w:rsidR="00D92E47"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3.2.</w:t>
      </w:r>
      <w:r>
        <w:rPr>
          <w:rFonts w:ascii="Times New Roman" w:hAnsi="Times New Roman"/>
          <w:sz w:val="24"/>
          <w:szCs w:val="24"/>
          <w:lang w:val="uk-UA"/>
        </w:rPr>
        <w:t>39</w:t>
      </w:r>
      <w:r w:rsidRPr="00122A34">
        <w:rPr>
          <w:rFonts w:ascii="Times New Roman" w:hAnsi="Times New Roman"/>
          <w:sz w:val="24"/>
          <w:szCs w:val="24"/>
          <w:lang w:val="uk-UA"/>
        </w:rPr>
        <w:t>. інші види діяльності, не заборонені законом.</w:t>
      </w:r>
    </w:p>
    <w:p w:rsidR="003B0DDF" w:rsidRPr="003B0DDF" w:rsidRDefault="003B0DDF" w:rsidP="003B0DDF">
      <w:pPr>
        <w:spacing w:line="240" w:lineRule="auto"/>
        <w:jc w:val="both"/>
        <w:rPr>
          <w:rFonts w:ascii="Times New Roman" w:hAnsi="Times New Roman"/>
          <w:sz w:val="24"/>
          <w:szCs w:val="24"/>
          <w:lang w:val="uk-UA"/>
        </w:rPr>
      </w:pPr>
      <w:r w:rsidRPr="003B0DDF">
        <w:rPr>
          <w:rFonts w:ascii="Times New Roman" w:hAnsi="Times New Roman"/>
          <w:sz w:val="24"/>
          <w:szCs w:val="24"/>
          <w:lang w:val="uk-UA"/>
        </w:rPr>
        <w:t>3.2.40 Виробництво електроенергії.</w:t>
      </w:r>
    </w:p>
    <w:p w:rsidR="003B0DDF" w:rsidRPr="003B0DDF" w:rsidRDefault="003B0DDF" w:rsidP="003B0DDF">
      <w:pPr>
        <w:spacing w:line="240" w:lineRule="auto"/>
        <w:jc w:val="both"/>
        <w:rPr>
          <w:rFonts w:ascii="Times New Roman" w:hAnsi="Times New Roman"/>
          <w:sz w:val="24"/>
          <w:szCs w:val="24"/>
          <w:lang w:val="uk-UA"/>
        </w:rPr>
      </w:pPr>
      <w:r w:rsidRPr="003B0DDF">
        <w:rPr>
          <w:rFonts w:ascii="Times New Roman" w:hAnsi="Times New Roman"/>
          <w:sz w:val="24"/>
          <w:szCs w:val="24"/>
          <w:lang w:val="uk-UA"/>
        </w:rPr>
        <w:lastRenderedPageBreak/>
        <w:t>3.2.41 Передача електроенергії.</w:t>
      </w:r>
    </w:p>
    <w:p w:rsidR="003B0DDF" w:rsidRPr="003B0DDF" w:rsidRDefault="003B0DDF" w:rsidP="003B0DDF">
      <w:pPr>
        <w:spacing w:line="240" w:lineRule="auto"/>
        <w:jc w:val="both"/>
        <w:rPr>
          <w:rFonts w:ascii="Times New Roman" w:hAnsi="Times New Roman"/>
          <w:sz w:val="24"/>
          <w:szCs w:val="24"/>
          <w:lang w:val="uk-UA"/>
        </w:rPr>
      </w:pPr>
      <w:r w:rsidRPr="003B0DDF">
        <w:rPr>
          <w:rFonts w:ascii="Times New Roman" w:hAnsi="Times New Roman"/>
          <w:sz w:val="24"/>
          <w:szCs w:val="24"/>
          <w:lang w:val="uk-UA"/>
        </w:rPr>
        <w:t>3.2.42 Розподілення електроенергії.</w:t>
      </w:r>
    </w:p>
    <w:p w:rsidR="003B0DDF" w:rsidRDefault="003B0DDF" w:rsidP="003B0DDF">
      <w:pPr>
        <w:spacing w:line="240" w:lineRule="auto"/>
        <w:jc w:val="both"/>
        <w:rPr>
          <w:rFonts w:ascii="Times New Roman" w:hAnsi="Times New Roman"/>
          <w:sz w:val="24"/>
          <w:szCs w:val="24"/>
          <w:lang w:val="uk-UA"/>
        </w:rPr>
      </w:pPr>
      <w:r w:rsidRPr="003B0DDF">
        <w:rPr>
          <w:rFonts w:ascii="Times New Roman" w:hAnsi="Times New Roman"/>
          <w:sz w:val="24"/>
          <w:szCs w:val="24"/>
          <w:lang w:val="uk-UA"/>
        </w:rPr>
        <w:t>3.2.43 Торгівля електроенергією</w:t>
      </w:r>
    </w:p>
    <w:p w:rsidR="00D92E47"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 xml:space="preserve">3.3. У випадках, передбачених чинним законодавством Підприємство одержує необхідні державні дозволи (ліцензії, акредитації, сертифікати та </w:t>
      </w:r>
      <w:proofErr w:type="spellStart"/>
      <w:r w:rsidRPr="00122A34">
        <w:rPr>
          <w:rFonts w:ascii="Times New Roman" w:hAnsi="Times New Roman"/>
          <w:sz w:val="24"/>
          <w:szCs w:val="24"/>
          <w:lang w:val="uk-UA"/>
        </w:rPr>
        <w:t>т.і</w:t>
      </w:r>
      <w:proofErr w:type="spellEnd"/>
      <w:r w:rsidRPr="00122A34">
        <w:rPr>
          <w:rFonts w:ascii="Times New Roman" w:hAnsi="Times New Roman"/>
          <w:sz w:val="24"/>
          <w:szCs w:val="24"/>
          <w:lang w:val="uk-UA"/>
        </w:rPr>
        <w:t>. документи) на заняття окремими видами діяльності, та починає здійснення відповідного виду діяльності тільки після отримання необхідного дозволу.</w:t>
      </w:r>
    </w:p>
    <w:p w:rsidR="00D92E47" w:rsidRPr="00122A34" w:rsidRDefault="00D92E47" w:rsidP="001D097F">
      <w:pPr>
        <w:spacing w:line="240" w:lineRule="auto"/>
        <w:jc w:val="both"/>
        <w:rPr>
          <w:rFonts w:ascii="Times New Roman" w:hAnsi="Times New Roman"/>
          <w:sz w:val="24"/>
          <w:szCs w:val="24"/>
          <w:lang w:val="uk-UA"/>
        </w:rPr>
      </w:pPr>
    </w:p>
    <w:p w:rsidR="00D92E47" w:rsidRPr="00122A34" w:rsidRDefault="00D92E47" w:rsidP="001D097F">
      <w:pPr>
        <w:spacing w:line="240" w:lineRule="auto"/>
        <w:jc w:val="center"/>
        <w:rPr>
          <w:rFonts w:ascii="Times New Roman" w:hAnsi="Times New Roman"/>
          <w:b/>
          <w:sz w:val="24"/>
          <w:szCs w:val="24"/>
          <w:lang w:val="uk-UA"/>
        </w:rPr>
      </w:pPr>
      <w:r w:rsidRPr="00122A34">
        <w:rPr>
          <w:rFonts w:ascii="Times New Roman" w:hAnsi="Times New Roman"/>
          <w:b/>
          <w:sz w:val="24"/>
          <w:szCs w:val="24"/>
          <w:lang w:val="uk-UA"/>
        </w:rPr>
        <w:t>ІV. Управління підприємством і самоврядування трудового колективу.</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4.1. Управління Підприємством здійснюється відповідно до даного Статуту на основі поєднання прав Власника щодо господарського використання комунального  майна і принципів самоврядування трудового колективу.</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4.2. Власник здійснює свої права по управлінню Підприємством безпосередньо або через уповноважений ним орган.</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4.3. Управління Підприємством здійснює Директор .</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4.4. Призначення та звільнення Директора здійснюється згідно чинного законодавства. Власник укладає контракт з Директором.</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4.5. Директор Підприємства:</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4.5.1. самостійно визначає структуру Підприємства та затверджує штатний розпис Підприємства;</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4.5.2. самостійно вирішує питання діяльності Підприємства в межах своєї компетенції;</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4.5.3. несе персональну відповідальність за виконання покладених на Підприємство завдань, його фінансовий стан і виробничу діяльність Підприємства, ефективне використання та охорону майна, за додержання порядку ведення і достовірності обліку та статистичної звітності;</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4.5.4. діє без доручення від імені Підприємства, представляє його в усіх підприємствах, установах  і організаціях, суді, господарському суді, третейському суді;</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4.5.5. видає у межах своєї компетенції накази, розпорядження, що є обов’язковими для виконання працівниками Підприємства , організовує контроль за їх виконанням, укладає договори та угоди, в тому числі трудові;</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4.5.6. розпоряджається майном та коштами Підприємства відповідно до чинного законодавства та цього Статуту;</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4.5.7. видає довіреності від імені Підприємства;</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4.5.8. відкриває в установах банку розрахункові та інші рахунки;</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4.5.9. разом з трудовим колективом або уповноваженим ним органом визначає для працівників Підприємства додаткові відпустки та інші пільги, а також заохочує працівників та застосовує стягнення;</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4.5.10. приймає на роботу і звільняє працівників Підприємства, згідно з чинним законодавством України;</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4.5.11. забезпечує своєчасну виплату заробітної плати працівникам Підприємства, згідно із законодавством України;</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lastRenderedPageBreak/>
        <w:t xml:space="preserve">4.5.12. створює на Підприємстві умови праці відповідно до вимог нормативних актів, передбачених законодавством про охорону праці, забезпечує функціонування системи охорони праці на Підприємстві, забезпечує пожежну безпеку підприємства та виробничу санітарію.  </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4.5.13. здійснює інші функції і повноваження, які надані директору відповідно до чинного законодавства України та цього Статуту.</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4.6. У разі зміни керівника підприємства обов’язковим є проведення ревізії фінансово-господарської діяльності підприємства в порядку, передбаченому законом.</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4.7. Директор Підприємства підзвітний Власнику або уповноваженому ним органу.</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4.8. Право укладення колективного договору від імені адміністрації Підприємства надається Директору підприємства;</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4.9. Рішення з соціально-економічних питань, які відносяться до діяльності Підприємства, розробляються та приймаються директором за участю трудового колективу або уповноваженого ним органу.</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4.10. Трудовий колектив Підприємства становлять усі особи, які своєю працею беруть участь в його діяльності на підставі трудового договору (контракту, трудової угоди, цивільно-правової угоди), а також інших форм, що регулюють трудові відносини працівника з Підприємством;</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4.11. Повноваження трудового колективу Підприємства здійснюються як безпосередньо, так і через уповноважений ним орган.</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4.12. Трудовий колектив Підприємства або уповноважений ним орган:</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 xml:space="preserve">4.12.1. розглядає та вирішує питання відносин у трудовому колективі; </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4.12.2. визначає і затверджує перелік і порядок надання працівникам Підприємства соціальних пільг;</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4.12.3. розглядає і затверджує проект колективного договору;</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4.12.4. бере участь у матеріальному та моральному стимулюванні праці, заохочує винахідницьку та раціоналізаторську діяльність;</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4.12.5. надає пропозиції, щодо прийняття рішень із соціально-економічних  питань, що стосуються діяльності підприємства.</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4.12.6. здійснює інші функції, відповідно до діючого законодавства.</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4.13. Питання соціального розвитку, включаючи поліпшення умов праці, життя і здоров'я, вирішуються директором Підприємства за участю трудового колективу.</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4.14. Підприємство зобов'язане забезпечити для всіх працюючих на підприємстві безпечні та нешкідливі умови праці і несе відповідальність у встановленому законодавством  порядку за шкоду, заподіяну їх здоров'ю та працездатності.</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4.15. Підприємство здійснює підготовку кваліфікованих робітників та спеціалістів, їх економічне і професійне навчання за угодами в навчальних закладах.</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4.16. Підприємство має право самостійно  встановлювати для своїх працівників додаткові відпустки, скорочений робочий день та інші пільги.</w:t>
      </w:r>
    </w:p>
    <w:p w:rsidR="00D92E47" w:rsidRPr="00122A34" w:rsidRDefault="00D92E47" w:rsidP="001D097F">
      <w:pPr>
        <w:spacing w:line="240" w:lineRule="auto"/>
        <w:jc w:val="center"/>
        <w:rPr>
          <w:rFonts w:ascii="Times New Roman" w:hAnsi="Times New Roman"/>
          <w:b/>
          <w:sz w:val="24"/>
          <w:szCs w:val="24"/>
          <w:lang w:val="uk-UA"/>
        </w:rPr>
      </w:pPr>
      <w:r w:rsidRPr="00122A34">
        <w:rPr>
          <w:rFonts w:ascii="Times New Roman" w:hAnsi="Times New Roman"/>
          <w:b/>
          <w:sz w:val="24"/>
          <w:szCs w:val="24"/>
          <w:lang w:val="uk-UA"/>
        </w:rPr>
        <w:t>V. Майно та фонди підприємства.</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5.1. Майно Підприємства становлять основні фонди та оборотні кошти, а також цінності, вартість яких відображається в самостійному балансі Підприємства.</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lastRenderedPageBreak/>
        <w:t>5.2. Статутний фонд Підпр</w:t>
      </w:r>
      <w:r w:rsidR="00DC76E6">
        <w:rPr>
          <w:rFonts w:ascii="Times New Roman" w:hAnsi="Times New Roman"/>
          <w:sz w:val="24"/>
          <w:szCs w:val="24"/>
          <w:lang w:val="uk-UA"/>
        </w:rPr>
        <w:t>иємства становить  45 211 786,00</w:t>
      </w:r>
      <w:r w:rsidRPr="00122A34">
        <w:rPr>
          <w:rFonts w:ascii="Times New Roman" w:hAnsi="Times New Roman"/>
          <w:sz w:val="24"/>
          <w:szCs w:val="24"/>
          <w:lang w:val="uk-UA"/>
        </w:rPr>
        <w:t xml:space="preserve">  грн.</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 xml:space="preserve">5.3. Майно Підприємства є комунальною власністю територіальної громади </w:t>
      </w:r>
      <w:r>
        <w:rPr>
          <w:rFonts w:ascii="Times New Roman" w:hAnsi="Times New Roman"/>
          <w:sz w:val="24"/>
          <w:szCs w:val="24"/>
          <w:lang w:val="uk-UA"/>
        </w:rPr>
        <w:t xml:space="preserve">                      </w:t>
      </w:r>
      <w:r w:rsidRPr="00122A34">
        <w:rPr>
          <w:rFonts w:ascii="Times New Roman" w:hAnsi="Times New Roman"/>
          <w:sz w:val="24"/>
          <w:szCs w:val="24"/>
          <w:lang w:val="uk-UA"/>
        </w:rPr>
        <w:t xml:space="preserve">м. Первомайський і закріплюється за ним на праві  господарського  відання. </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5.4. Підприємство володіє, користується та розпоряджається зазначеним майном у порядку та межах, визначених діючим законодавством, а у випадках передбачених чинним законодавством та Статутом – за згодою Власника.</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5.5. Джерелами формування майна Підприємства є:</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 майно, передане йому Власником;</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 xml:space="preserve">- доходи, отримані від наданих послуг, а також від інших видів фінансово - господарської </w:t>
      </w:r>
      <w:r>
        <w:rPr>
          <w:rFonts w:ascii="Times New Roman" w:hAnsi="Times New Roman"/>
          <w:sz w:val="24"/>
          <w:szCs w:val="24"/>
          <w:lang w:val="uk-UA"/>
        </w:rPr>
        <w:t xml:space="preserve">   </w:t>
      </w:r>
      <w:r w:rsidRPr="00122A34">
        <w:rPr>
          <w:rFonts w:ascii="Times New Roman" w:hAnsi="Times New Roman"/>
          <w:sz w:val="24"/>
          <w:szCs w:val="24"/>
          <w:lang w:val="uk-UA"/>
        </w:rPr>
        <w:t>діяльності;</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 кредити банків;</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 кошти з бюджетів усіх рівнів;</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 придбання майна інших підприємств, організацій;</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 благодійні внески, пожертвування організацій, підприємств і громадян;</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 інші джерела, не заборонені чинним законодавством;</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 xml:space="preserve">5.6. Підприємство не має права безоплатно передавати належне йому майно іншим юридичним особам чи громадянам, крім випадків, передбачених законом. </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5.7. Відчужувати, віддавати  в заставу майнові об’єкти, що належать до основних фондів, здавати в оренду цілісні майнові комплекси структурних одиниць та підрозділів підприємство має право лише за попередньою згодою Первомайської міської ради.</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5.8. Кошти, одержані від продажу майнових об’єктів, що належать до основних фондів підприємства, спрямовуються на інвестування виробничої діяльності Підприємства та заробітну плату його працівників.</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5.9. Списання з балансу основних фондів, а також прискорена амортизація основних фондів підприємства можуть проводитися лише з дозволу Первомайської міської ради.</w:t>
      </w:r>
    </w:p>
    <w:p w:rsidR="00D92E47" w:rsidRPr="00122A34" w:rsidRDefault="00D92E47" w:rsidP="001D097F">
      <w:pPr>
        <w:spacing w:line="240" w:lineRule="auto"/>
        <w:jc w:val="center"/>
        <w:rPr>
          <w:rFonts w:ascii="Times New Roman" w:hAnsi="Times New Roman"/>
          <w:b/>
          <w:sz w:val="24"/>
          <w:szCs w:val="24"/>
          <w:lang w:val="uk-UA"/>
        </w:rPr>
      </w:pPr>
      <w:r w:rsidRPr="00122A34">
        <w:rPr>
          <w:rFonts w:ascii="Times New Roman" w:hAnsi="Times New Roman"/>
          <w:b/>
          <w:sz w:val="24"/>
          <w:szCs w:val="24"/>
          <w:lang w:val="uk-UA"/>
        </w:rPr>
        <w:t>VІ. Права та обов’язки Підприємства.</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6.1. Права Підприємства:</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6.1.1. самостійно планувати свою діяльність і основні напрямки свого розвитку відповідно до науково-технічних прогнозів та пріоритетів, кон’юнктури ринку продукції, товарів, робіт, послуг та економічної ситуації;</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6.1.2. самостійно здійснювати матеріально-технічне забезпечення власного виробництва та капітального будівництва;</w:t>
      </w:r>
    </w:p>
    <w:p w:rsidR="00D92E47"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6.1.3. об’єднуватися за згодою Власника в асоціації, корпорації, концерни та інші об’єднання по галузевому, територіальному та іншим принципам, створювати спільні підприємства;</w:t>
      </w:r>
    </w:p>
    <w:p w:rsidR="00D92E47" w:rsidRDefault="00D92E47" w:rsidP="001D097F">
      <w:pPr>
        <w:spacing w:line="240" w:lineRule="auto"/>
        <w:jc w:val="both"/>
        <w:rPr>
          <w:rFonts w:ascii="Times New Roman" w:hAnsi="Times New Roman"/>
          <w:sz w:val="24"/>
          <w:szCs w:val="24"/>
          <w:lang w:val="uk-UA"/>
        </w:rPr>
      </w:pP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6.1.4. створювати відособлені підрозділи без права юридичної особи з правом відкриття поточного і розрахункових рахунків і затверджувати Положення про них;</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6.1.5. давати позики та безвідсоткові позики працівникам Підприємства, надавати матеріальну допомогу, фінансувати навчання працівників;</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lastRenderedPageBreak/>
        <w:t>6.1.6. давати позики іншим підприємствам;</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6.1.7. одержувати всіма законними засобами майно для підприємства, а також матеріали та вироби через оптову, комерційну та роздрібну торгівлю у юридичних і фізичних осіб;</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6.1.8. Підприємство має право отримувати бюджетні кошти у вигляді поточних трансфертів (на покриття збитків підприємства, отриманих внаслідок різниці в тарифах на теплову енергію, що постачається населенню по тарифах, що затверджувалися органами місцевого самоврядування, фінансову підтримку, приріст обігових коштів) капітальних трансфертів ( на придбання капітальних активів, покриття збитків акумульованих ними протягом ряду років, або таких, які виникли в результаті надзвичайних обставин).</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6.2. Обов’язки Підприємства:</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6.2.1. здійснює забезпечення теплопостачанням житлового фонду, будівель та споруд соціально-культурного, виробничого та іншого призначення м. Первомайський;</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6.2.2. забезпечення своєчасної сплати податків, зборів та інших відрахувань, згідно чинного законодавства;</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6.2.3. здійснення розвитку основних фондів, забезпечення своєчасного введення в дію придбаного обладнання, оперативного матеріально-технічного постачання засобів виробництва;</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6.2.4. створення належних умов для високопродуктивної праці своїх працівників, забезпечення дотримання вимог законодавства України про працю та соціальне страхування;</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 xml:space="preserve">6.2.5. дотримання вимог по охороні праці, згідно з Законом України </w:t>
      </w:r>
      <w:r>
        <w:rPr>
          <w:rFonts w:ascii="Times New Roman" w:hAnsi="Times New Roman"/>
          <w:sz w:val="24"/>
          <w:szCs w:val="24"/>
          <w:lang w:val="uk-UA"/>
        </w:rPr>
        <w:t xml:space="preserve"> « </w:t>
      </w:r>
      <w:r w:rsidRPr="00122A34">
        <w:rPr>
          <w:rFonts w:ascii="Times New Roman" w:hAnsi="Times New Roman"/>
          <w:sz w:val="24"/>
          <w:szCs w:val="24"/>
          <w:lang w:val="uk-UA"/>
        </w:rPr>
        <w:t>Про охорону праці</w:t>
      </w:r>
      <w:r>
        <w:rPr>
          <w:rFonts w:ascii="Times New Roman" w:hAnsi="Times New Roman"/>
          <w:sz w:val="24"/>
          <w:szCs w:val="24"/>
          <w:lang w:val="uk-UA"/>
        </w:rPr>
        <w:t>»</w:t>
      </w:r>
      <w:r w:rsidRPr="00122A34">
        <w:rPr>
          <w:rFonts w:ascii="Times New Roman" w:hAnsi="Times New Roman"/>
          <w:sz w:val="24"/>
          <w:szCs w:val="24"/>
          <w:lang w:val="uk-UA"/>
        </w:rPr>
        <w:t xml:space="preserve"> та інших нормативних документів з охорони праці;</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6.2.6. здійснення заходів з метою підвищення матеріальної зацікавленості працівників підприємства, забезпечення економного і раціонального використання фонду споживання, своєчасних розрахунків з працівниками підприємства;</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6.2.7. дотримання екологічного законодавства;</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6.3. Підприємство несе відповідальність:</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6.3.1. за своїми зобов’язаннями у межах належного йому майна згідно з чинним законодавством;</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6.3.2. за шкоду, заподіяну, життю, здоров’ю та працездатності працівників;</w:t>
      </w:r>
    </w:p>
    <w:p w:rsidR="00D92E47"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6.3.3. за забруднення навколишнього середовища згідно чинного законодавства;</w:t>
      </w:r>
    </w:p>
    <w:p w:rsidR="00D92E47" w:rsidRPr="00122A34" w:rsidRDefault="00D92E47" w:rsidP="001D097F">
      <w:pPr>
        <w:spacing w:line="240" w:lineRule="auto"/>
        <w:jc w:val="both"/>
        <w:rPr>
          <w:rFonts w:ascii="Times New Roman" w:hAnsi="Times New Roman"/>
          <w:sz w:val="24"/>
          <w:szCs w:val="24"/>
          <w:lang w:val="uk-UA"/>
        </w:rPr>
      </w:pPr>
    </w:p>
    <w:p w:rsidR="00D92E47" w:rsidRPr="00122A34" w:rsidRDefault="00D92E47" w:rsidP="001D097F">
      <w:pPr>
        <w:spacing w:line="240" w:lineRule="auto"/>
        <w:jc w:val="center"/>
        <w:rPr>
          <w:rFonts w:ascii="Times New Roman" w:hAnsi="Times New Roman"/>
          <w:b/>
          <w:sz w:val="24"/>
          <w:szCs w:val="24"/>
          <w:lang w:val="uk-UA"/>
        </w:rPr>
      </w:pPr>
      <w:r w:rsidRPr="00122A34">
        <w:rPr>
          <w:rFonts w:ascii="Times New Roman" w:hAnsi="Times New Roman"/>
          <w:b/>
          <w:sz w:val="24"/>
          <w:szCs w:val="24"/>
          <w:lang w:val="uk-UA"/>
        </w:rPr>
        <w:t>VIІ. Господарська, економічна та соціальна діяльність Підприємства.</w:t>
      </w:r>
    </w:p>
    <w:p w:rsidR="00D92E47"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7.1. Узагальнюючим показником фінансових результатів господарської діяльності підприємства є доходи (прибуток).</w:t>
      </w:r>
    </w:p>
    <w:p w:rsidR="00D92E47" w:rsidRPr="00122A34" w:rsidRDefault="00D92E47" w:rsidP="001D097F">
      <w:pPr>
        <w:spacing w:line="240" w:lineRule="auto"/>
        <w:jc w:val="both"/>
        <w:rPr>
          <w:rFonts w:ascii="Times New Roman" w:hAnsi="Times New Roman"/>
          <w:sz w:val="24"/>
          <w:szCs w:val="24"/>
          <w:lang w:val="uk-UA"/>
        </w:rPr>
      </w:pP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7.2. Чистий прибуток Підприємства, що залишається після покриття матеріальних та прирівняних до них витрат, сплати податків, зборів, інших обов’язкових платежів до державного та місцевих бюджетів, зарахування частки прибутку до місцевого бюджету, залишається у розпорядженні Підприємства.</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7.3. Джерелом формування фінансових ресурсів підприємства є прибуток, амортизаційні відрахування, інші кошти і надходження, включаючи централізовані капітальні вкладення.</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lastRenderedPageBreak/>
        <w:t>7.4. Взаємовідносини Підприємства з іншими підприємствами, установами, організаціями і громадянами у всіх сферах діяльності здійснюється на підставі договорів.</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7.5. Підприємство реалізовує свої послуги (роботи) за цінами і тарифами, які встановлюються на договірних підставах, а у випадках передбачених чинним законодавством по фіксованих та регульованих цінах і тарифах.</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7.6. Підприємство самостійно реалізовує свою продукцію (товари, послуги) на території України та інших держав у порядку передбаченому діючим законодавством.</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7.7. Прибуток, отриманий Підприємством за результатами своєї діяльності, використовується Підприємством самостійно відповідно до вимог чинного законодавства.</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7.8. Підприємство створює цільові фонди, призначені для покриття витрат , які пов’язані з його діяльністю. Порядок створення та розміри фондів визначаються директором Підприємства у відповідності до чинного законодавства.</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7.9. Аудит фінансової діяльності підприємства здійснюється згідно чинного законодавства.</w:t>
      </w:r>
    </w:p>
    <w:p w:rsidR="00D92E47" w:rsidRPr="00122A34" w:rsidRDefault="00D92E47" w:rsidP="001D097F">
      <w:pPr>
        <w:spacing w:line="240" w:lineRule="auto"/>
        <w:jc w:val="center"/>
        <w:rPr>
          <w:rFonts w:ascii="Times New Roman" w:hAnsi="Times New Roman"/>
          <w:b/>
          <w:sz w:val="24"/>
          <w:szCs w:val="24"/>
          <w:lang w:val="uk-UA"/>
        </w:rPr>
      </w:pPr>
      <w:r w:rsidRPr="00122A34">
        <w:rPr>
          <w:rFonts w:ascii="Times New Roman" w:hAnsi="Times New Roman"/>
          <w:b/>
          <w:sz w:val="24"/>
          <w:szCs w:val="24"/>
          <w:lang w:val="uk-UA"/>
        </w:rPr>
        <w:t>VІІІ.  Зовнішньоекономічна діяльність.</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8.1. Підприємство самостійно здійснює зовнішньоекономічну діяльність, для чого вступає у відносини з іншими підприємствами, організаціями, юридичними, а також фізичними особами іноземних країн, згідно з метою і предметом діяльності Підприємства у межах, що встановлені законодавством України.</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8.2. При здійсненні зовнішньоекономічної діяльності Підприємство користується повним обсягом прав суб’єкту зовнішньоекономічної діяльності та несе всі обов’язки відповідно до цього правового положення.</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8.3. Валютна виручка, одержана Підприємством в результаті зовнішньоекономічної діяльності, зараховується  на валютний рахунок Підприємства і використовується самостійно відповідно до законодавства України.</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8.4. Підприємство самостійно веде експортно-імпортні операції, або доручає їх ведення спеціалізованим зовнішньоекономічним організаціям на договірній основі.</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8.5. Підприємство здійснює товарообмінні операції та іншу діяльність, побудовану на формах зустрічної торгівлі з іноземними суб’єктами господарської діяльності.</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8.6. Підприємство, здійснюючи зовнішньоекономічну діяльність, може відкривати за межами України свої представництва і виробничі підрозділи, утримання яких здійснюється за кошти Підприємства.</w:t>
      </w:r>
    </w:p>
    <w:p w:rsidR="00D92E47" w:rsidRPr="00122A34" w:rsidRDefault="00D92E47" w:rsidP="001D097F">
      <w:pPr>
        <w:spacing w:line="240" w:lineRule="auto"/>
        <w:jc w:val="both"/>
        <w:rPr>
          <w:rFonts w:ascii="Times New Roman" w:hAnsi="Times New Roman"/>
          <w:sz w:val="24"/>
          <w:szCs w:val="24"/>
          <w:lang w:val="uk-UA"/>
        </w:rPr>
      </w:pPr>
    </w:p>
    <w:p w:rsidR="00D92E47" w:rsidRPr="00122A34" w:rsidRDefault="00D92E47" w:rsidP="001D097F">
      <w:pPr>
        <w:spacing w:line="240" w:lineRule="auto"/>
        <w:jc w:val="center"/>
        <w:rPr>
          <w:rFonts w:ascii="Times New Roman" w:hAnsi="Times New Roman"/>
          <w:b/>
          <w:sz w:val="24"/>
          <w:szCs w:val="24"/>
          <w:lang w:val="uk-UA"/>
        </w:rPr>
      </w:pPr>
      <w:r w:rsidRPr="00122A34">
        <w:rPr>
          <w:rFonts w:ascii="Times New Roman" w:hAnsi="Times New Roman"/>
          <w:b/>
          <w:sz w:val="24"/>
          <w:szCs w:val="24"/>
          <w:lang w:val="uk-UA"/>
        </w:rPr>
        <w:t>ІX. Звітність та облік</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 xml:space="preserve">9.1. Підприємство здійснює бухгалтерський, оперативний облік та веде статистичну звітність. </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9.2. Порядок ведення бухгалтерського обліку та статистичної звітності визначається чинним законодавством України.</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9.3. Директор підприємства визначає склад та обсяг відомостей, які складають комерційну таємницю підприємства, встановлює порядок її захисту.</w:t>
      </w:r>
    </w:p>
    <w:p w:rsidR="00D92E47"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9.4. Контроль за окремими сторонами діяльності підприємства здійснюють - Власник, державні органи, на які покладені нагляд за безпекою виробництва та праці, протипожежною та екологічною безпекою, інші органи відповідно до законодавства України.</w:t>
      </w:r>
    </w:p>
    <w:p w:rsidR="00D92E47" w:rsidRPr="001D097F" w:rsidRDefault="00D92E47" w:rsidP="003B0DDF">
      <w:pPr>
        <w:spacing w:line="240" w:lineRule="auto"/>
        <w:jc w:val="center"/>
        <w:rPr>
          <w:rFonts w:ascii="Times New Roman" w:hAnsi="Times New Roman"/>
          <w:sz w:val="24"/>
          <w:szCs w:val="24"/>
          <w:lang w:val="uk-UA"/>
        </w:rPr>
      </w:pPr>
      <w:r w:rsidRPr="00122A34">
        <w:rPr>
          <w:rFonts w:ascii="Times New Roman" w:hAnsi="Times New Roman"/>
          <w:b/>
          <w:sz w:val="24"/>
          <w:szCs w:val="24"/>
          <w:lang w:val="uk-UA"/>
        </w:rPr>
        <w:lastRenderedPageBreak/>
        <w:t>Х. Припинення діяльності Підприємства</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10.1. Припинення діяльності підприємства може здійснюватися у формі ліквідації та реорганізації;</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10.2. Ліквідація Підприємства проводиться:</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 xml:space="preserve">10.2.1. за рішенням Власника; </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10.2.2. за рішенням суду.</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10.3. Ліквідація Підприємства здійснюється ліквідаційною комісією, яка утворюється Власником. Порядок ліквідації здійснюється відповідно до чинного законодавства.</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10.4. При реорганізації чи ліквідації Підприємства, вивільнюваним працівникам гарантується додержання їх прав та інтересів, відповідно до трудового законодавства України.</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10.5. У випадку визнання Підприємства банкрутом, його ліквідація проводиться у порядку,</w:t>
      </w:r>
      <w:r>
        <w:rPr>
          <w:rFonts w:ascii="Times New Roman" w:hAnsi="Times New Roman"/>
          <w:sz w:val="24"/>
          <w:szCs w:val="24"/>
          <w:lang w:val="uk-UA"/>
        </w:rPr>
        <w:t xml:space="preserve"> передбаченому Законом України «</w:t>
      </w:r>
      <w:r w:rsidRPr="00122A34">
        <w:rPr>
          <w:rFonts w:ascii="Times New Roman" w:hAnsi="Times New Roman"/>
          <w:sz w:val="24"/>
          <w:szCs w:val="24"/>
          <w:lang w:val="uk-UA"/>
        </w:rPr>
        <w:t>Про відновлення платоспроможності боржника або визнання його банкрутом</w:t>
      </w:r>
      <w:r>
        <w:rPr>
          <w:rFonts w:ascii="Times New Roman" w:hAnsi="Times New Roman"/>
          <w:sz w:val="24"/>
          <w:szCs w:val="24"/>
          <w:lang w:val="uk-UA"/>
        </w:rPr>
        <w:t>»</w:t>
      </w:r>
      <w:r w:rsidRPr="00122A34">
        <w:rPr>
          <w:rFonts w:ascii="Times New Roman" w:hAnsi="Times New Roman"/>
          <w:sz w:val="24"/>
          <w:szCs w:val="24"/>
          <w:lang w:val="uk-UA"/>
        </w:rPr>
        <w:t>.</w:t>
      </w: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10.6. Майно, що залишилось після задоволення претензій кредиторів та членів трудового колективу використовується за рішенням Власника.</w:t>
      </w:r>
    </w:p>
    <w:p w:rsidR="00D92E47"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10.7. Підприємство вважається реорганізованим чи ліквідованим із моменту виключення його з Єдиного державного реєстру юридичних осіб та фізичних осіб-підприємців.</w:t>
      </w:r>
    </w:p>
    <w:p w:rsidR="00D92E47" w:rsidRPr="00122A34" w:rsidRDefault="00D92E47" w:rsidP="001D097F">
      <w:pPr>
        <w:spacing w:line="240" w:lineRule="auto"/>
        <w:jc w:val="both"/>
        <w:rPr>
          <w:rFonts w:ascii="Times New Roman" w:hAnsi="Times New Roman"/>
          <w:sz w:val="24"/>
          <w:szCs w:val="24"/>
          <w:lang w:val="uk-UA"/>
        </w:rPr>
      </w:pPr>
    </w:p>
    <w:p w:rsidR="00D92E47" w:rsidRDefault="00D92E47" w:rsidP="001D097F">
      <w:pPr>
        <w:spacing w:line="240" w:lineRule="auto"/>
        <w:jc w:val="center"/>
        <w:rPr>
          <w:rFonts w:ascii="Times New Roman" w:hAnsi="Times New Roman"/>
          <w:b/>
          <w:sz w:val="24"/>
          <w:szCs w:val="24"/>
          <w:lang w:val="uk-UA"/>
        </w:rPr>
      </w:pPr>
      <w:r w:rsidRPr="00122A34">
        <w:rPr>
          <w:rFonts w:ascii="Times New Roman" w:hAnsi="Times New Roman"/>
          <w:b/>
          <w:sz w:val="24"/>
          <w:szCs w:val="24"/>
          <w:lang w:val="uk-UA"/>
        </w:rPr>
        <w:t>ХІ. Зміни і доповнення до Статуту.</w:t>
      </w:r>
    </w:p>
    <w:p w:rsidR="00D92E47" w:rsidRPr="00122A34" w:rsidRDefault="00D92E47" w:rsidP="001D097F">
      <w:pPr>
        <w:spacing w:line="240" w:lineRule="auto"/>
        <w:jc w:val="center"/>
        <w:rPr>
          <w:rFonts w:ascii="Times New Roman" w:hAnsi="Times New Roman"/>
          <w:b/>
          <w:sz w:val="24"/>
          <w:szCs w:val="24"/>
          <w:lang w:val="uk-UA"/>
        </w:rPr>
      </w:pPr>
    </w:p>
    <w:p w:rsidR="00D92E47" w:rsidRPr="00122A34"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11.1. Зміни та доповнення до Статуту є його невід’ємною частиною.</w:t>
      </w:r>
    </w:p>
    <w:p w:rsidR="00D92E47" w:rsidRDefault="00D92E47" w:rsidP="001D097F">
      <w:pPr>
        <w:spacing w:line="240" w:lineRule="auto"/>
        <w:jc w:val="both"/>
        <w:rPr>
          <w:rFonts w:ascii="Times New Roman" w:hAnsi="Times New Roman"/>
          <w:sz w:val="24"/>
          <w:szCs w:val="24"/>
          <w:lang w:val="uk-UA"/>
        </w:rPr>
      </w:pPr>
      <w:r w:rsidRPr="00122A34">
        <w:rPr>
          <w:rFonts w:ascii="Times New Roman" w:hAnsi="Times New Roman"/>
          <w:sz w:val="24"/>
          <w:szCs w:val="24"/>
          <w:lang w:val="uk-UA"/>
        </w:rPr>
        <w:t>11.2. Зміни і доповнення затверджуються Власником, а реєстрація їх проводиться у порядку, встановленому чинним законодавством України.</w:t>
      </w:r>
    </w:p>
    <w:p w:rsidR="00D92E47" w:rsidRDefault="00D92E47" w:rsidP="001D097F">
      <w:pPr>
        <w:spacing w:line="240" w:lineRule="auto"/>
        <w:jc w:val="both"/>
        <w:rPr>
          <w:rFonts w:ascii="Times New Roman" w:hAnsi="Times New Roman"/>
          <w:sz w:val="24"/>
          <w:szCs w:val="24"/>
          <w:lang w:val="uk-UA"/>
        </w:rPr>
      </w:pPr>
    </w:p>
    <w:p w:rsidR="003B0DDF" w:rsidRPr="00122A34" w:rsidRDefault="00D92E47" w:rsidP="00EB4956">
      <w:pPr>
        <w:spacing w:line="240" w:lineRule="auto"/>
        <w:jc w:val="center"/>
        <w:rPr>
          <w:rFonts w:ascii="Times New Roman" w:hAnsi="Times New Roman"/>
          <w:sz w:val="24"/>
          <w:szCs w:val="24"/>
          <w:lang w:val="uk-UA"/>
        </w:rPr>
      </w:pPr>
      <w:r w:rsidRPr="00122A34">
        <w:rPr>
          <w:rFonts w:ascii="Times New Roman" w:hAnsi="Times New Roman"/>
          <w:sz w:val="24"/>
          <w:szCs w:val="24"/>
          <w:lang w:val="uk-UA"/>
        </w:rPr>
        <w:t>Міський голова</w:t>
      </w:r>
      <w:r w:rsidRPr="00122A34">
        <w:rPr>
          <w:rFonts w:ascii="Times New Roman" w:hAnsi="Times New Roman"/>
          <w:sz w:val="24"/>
          <w:szCs w:val="24"/>
          <w:lang w:val="uk-UA"/>
        </w:rPr>
        <w:tab/>
      </w:r>
      <w:r w:rsidRPr="00122A34">
        <w:rPr>
          <w:rFonts w:ascii="Times New Roman" w:hAnsi="Times New Roman"/>
          <w:sz w:val="24"/>
          <w:szCs w:val="24"/>
          <w:lang w:val="uk-UA"/>
        </w:rPr>
        <w:tab/>
        <w:t xml:space="preserve">     </w:t>
      </w:r>
      <w:r>
        <w:rPr>
          <w:rFonts w:ascii="Times New Roman" w:hAnsi="Times New Roman"/>
          <w:sz w:val="24"/>
          <w:szCs w:val="24"/>
          <w:lang w:val="uk-UA"/>
        </w:rPr>
        <w:t xml:space="preserve">              </w:t>
      </w:r>
      <w:r w:rsidRPr="00122A34">
        <w:rPr>
          <w:rFonts w:ascii="Times New Roman" w:hAnsi="Times New Roman"/>
          <w:sz w:val="24"/>
          <w:szCs w:val="24"/>
          <w:lang w:val="uk-UA"/>
        </w:rPr>
        <w:t xml:space="preserve">                           </w:t>
      </w:r>
      <w:r w:rsidRPr="00122A34">
        <w:rPr>
          <w:rFonts w:ascii="Times New Roman" w:hAnsi="Times New Roman"/>
          <w:sz w:val="24"/>
          <w:szCs w:val="24"/>
          <w:lang w:val="uk-UA"/>
        </w:rPr>
        <w:tab/>
        <w:t xml:space="preserve">               </w:t>
      </w:r>
      <w:r w:rsidR="003B0DDF">
        <w:rPr>
          <w:rFonts w:ascii="Times New Roman" w:hAnsi="Times New Roman"/>
          <w:sz w:val="24"/>
          <w:szCs w:val="24"/>
          <w:lang w:val="uk-UA"/>
        </w:rPr>
        <w:t>М.М Бакшеєв</w:t>
      </w:r>
    </w:p>
    <w:sectPr w:rsidR="003B0DDF" w:rsidRPr="00122A34" w:rsidSect="003B0DDF">
      <w:footerReference w:type="even" r:id="rId8"/>
      <w:footerReference w:type="default" r:id="rId9"/>
      <w:footerReference w:type="first" r:id="rId10"/>
      <w:pgSz w:w="11906" w:h="16838"/>
      <w:pgMar w:top="567" w:right="567" w:bottom="567" w:left="1134" w:header="284"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93C" w:rsidRDefault="0019093C" w:rsidP="00972B56">
      <w:pPr>
        <w:spacing w:after="0" w:line="240" w:lineRule="auto"/>
      </w:pPr>
      <w:r>
        <w:separator/>
      </w:r>
    </w:p>
  </w:endnote>
  <w:endnote w:type="continuationSeparator" w:id="0">
    <w:p w:rsidR="0019093C" w:rsidRDefault="0019093C" w:rsidP="00972B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E47" w:rsidRDefault="00911984" w:rsidP="006108D1">
    <w:pPr>
      <w:pStyle w:val="a8"/>
      <w:framePr w:wrap="around" w:vAnchor="text" w:hAnchor="margin" w:xAlign="right" w:y="1"/>
      <w:rPr>
        <w:rStyle w:val="aa"/>
      </w:rPr>
    </w:pPr>
    <w:r>
      <w:rPr>
        <w:rStyle w:val="aa"/>
      </w:rPr>
      <w:fldChar w:fldCharType="begin"/>
    </w:r>
    <w:r w:rsidR="00D92E47">
      <w:rPr>
        <w:rStyle w:val="aa"/>
      </w:rPr>
      <w:instrText xml:space="preserve">PAGE  </w:instrText>
    </w:r>
    <w:r>
      <w:rPr>
        <w:rStyle w:val="aa"/>
      </w:rPr>
      <w:fldChar w:fldCharType="end"/>
    </w:r>
  </w:p>
  <w:p w:rsidR="00D92E47" w:rsidRDefault="00D92E47" w:rsidP="00B8798B">
    <w:pPr>
      <w:pStyle w:val="a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E47" w:rsidRPr="00D77B28" w:rsidRDefault="00D92E47" w:rsidP="00B8798B">
    <w:pPr>
      <w:pStyle w:val="a8"/>
      <w:ind w:right="360" w:firstLine="360"/>
      <w:jc w:val="center"/>
      <w:rPr>
        <w:lang w:val="uk-UA"/>
      </w:rPr>
    </w:pPr>
  </w:p>
  <w:p w:rsidR="00D92E47" w:rsidRDefault="00D92E47">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E47" w:rsidRPr="00D77B28" w:rsidRDefault="00D92E47" w:rsidP="006108D1">
    <w:pPr>
      <w:pStyle w:val="a8"/>
      <w:tabs>
        <w:tab w:val="left" w:pos="1866"/>
      </w:tabs>
      <w:rPr>
        <w:lang w:val="uk-UA"/>
      </w:rPr>
    </w:pPr>
    <w:r>
      <w:rPr>
        <w:lang w:val="uk-UA"/>
      </w:rPr>
      <w:tab/>
    </w:r>
    <w:r>
      <w:rPr>
        <w:lang w:val="uk-U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93C" w:rsidRDefault="0019093C" w:rsidP="00972B56">
      <w:pPr>
        <w:spacing w:after="0" w:line="240" w:lineRule="auto"/>
      </w:pPr>
      <w:r>
        <w:separator/>
      </w:r>
    </w:p>
  </w:footnote>
  <w:footnote w:type="continuationSeparator" w:id="0">
    <w:p w:rsidR="0019093C" w:rsidRDefault="0019093C" w:rsidP="00972B5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2A6C"/>
    <w:rsid w:val="000006A5"/>
    <w:rsid w:val="000035A2"/>
    <w:rsid w:val="00003F38"/>
    <w:rsid w:val="00006373"/>
    <w:rsid w:val="00006913"/>
    <w:rsid w:val="000152E7"/>
    <w:rsid w:val="00016FFD"/>
    <w:rsid w:val="00020DB1"/>
    <w:rsid w:val="00021275"/>
    <w:rsid w:val="00022E0E"/>
    <w:rsid w:val="000307DB"/>
    <w:rsid w:val="00030EB5"/>
    <w:rsid w:val="000360F7"/>
    <w:rsid w:val="000367EA"/>
    <w:rsid w:val="00040B74"/>
    <w:rsid w:val="00041498"/>
    <w:rsid w:val="0004155D"/>
    <w:rsid w:val="0004312D"/>
    <w:rsid w:val="00043880"/>
    <w:rsid w:val="00047989"/>
    <w:rsid w:val="0005138E"/>
    <w:rsid w:val="000523B4"/>
    <w:rsid w:val="00053511"/>
    <w:rsid w:val="00055532"/>
    <w:rsid w:val="00056D08"/>
    <w:rsid w:val="000572C9"/>
    <w:rsid w:val="000576AE"/>
    <w:rsid w:val="00060395"/>
    <w:rsid w:val="000618D9"/>
    <w:rsid w:val="00061DF0"/>
    <w:rsid w:val="00063B5E"/>
    <w:rsid w:val="00063E70"/>
    <w:rsid w:val="00065533"/>
    <w:rsid w:val="00070371"/>
    <w:rsid w:val="0007105B"/>
    <w:rsid w:val="00073942"/>
    <w:rsid w:val="00075AFD"/>
    <w:rsid w:val="0008194B"/>
    <w:rsid w:val="00084906"/>
    <w:rsid w:val="00084C12"/>
    <w:rsid w:val="00086995"/>
    <w:rsid w:val="00086BEA"/>
    <w:rsid w:val="00087DB9"/>
    <w:rsid w:val="00092BA4"/>
    <w:rsid w:val="0009418D"/>
    <w:rsid w:val="000953ED"/>
    <w:rsid w:val="00096247"/>
    <w:rsid w:val="000A0EEB"/>
    <w:rsid w:val="000A1D71"/>
    <w:rsid w:val="000A2704"/>
    <w:rsid w:val="000A4206"/>
    <w:rsid w:val="000A4B48"/>
    <w:rsid w:val="000A6D14"/>
    <w:rsid w:val="000A7325"/>
    <w:rsid w:val="000B0BA3"/>
    <w:rsid w:val="000B0FA7"/>
    <w:rsid w:val="000B1B66"/>
    <w:rsid w:val="000B1EFE"/>
    <w:rsid w:val="000B26E1"/>
    <w:rsid w:val="000B60E7"/>
    <w:rsid w:val="000B7A7C"/>
    <w:rsid w:val="000C0FCF"/>
    <w:rsid w:val="000C245B"/>
    <w:rsid w:val="000C2737"/>
    <w:rsid w:val="000C4C05"/>
    <w:rsid w:val="000C6BCD"/>
    <w:rsid w:val="000D0BC9"/>
    <w:rsid w:val="000D149C"/>
    <w:rsid w:val="000D2CB9"/>
    <w:rsid w:val="000D72AF"/>
    <w:rsid w:val="000D7765"/>
    <w:rsid w:val="000E038E"/>
    <w:rsid w:val="000E6973"/>
    <w:rsid w:val="000F0F50"/>
    <w:rsid w:val="000F1438"/>
    <w:rsid w:val="000F17F9"/>
    <w:rsid w:val="000F4BB1"/>
    <w:rsid w:val="000F6B7F"/>
    <w:rsid w:val="000F79E8"/>
    <w:rsid w:val="0010100E"/>
    <w:rsid w:val="001032B2"/>
    <w:rsid w:val="001064AC"/>
    <w:rsid w:val="00111CBC"/>
    <w:rsid w:val="0011549B"/>
    <w:rsid w:val="001202D5"/>
    <w:rsid w:val="00120BB3"/>
    <w:rsid w:val="00121272"/>
    <w:rsid w:val="0012193F"/>
    <w:rsid w:val="0012242C"/>
    <w:rsid w:val="00122A34"/>
    <w:rsid w:val="00123F76"/>
    <w:rsid w:val="0012637C"/>
    <w:rsid w:val="001312A6"/>
    <w:rsid w:val="00131F7A"/>
    <w:rsid w:val="00132AA0"/>
    <w:rsid w:val="00136179"/>
    <w:rsid w:val="0013624C"/>
    <w:rsid w:val="00140D2D"/>
    <w:rsid w:val="00144B11"/>
    <w:rsid w:val="00145A90"/>
    <w:rsid w:val="00146315"/>
    <w:rsid w:val="00150033"/>
    <w:rsid w:val="00152589"/>
    <w:rsid w:val="00152CDB"/>
    <w:rsid w:val="0015623A"/>
    <w:rsid w:val="00165557"/>
    <w:rsid w:val="00166603"/>
    <w:rsid w:val="00166AF0"/>
    <w:rsid w:val="0017508E"/>
    <w:rsid w:val="001760AF"/>
    <w:rsid w:val="00176E2B"/>
    <w:rsid w:val="00183E6D"/>
    <w:rsid w:val="0018487E"/>
    <w:rsid w:val="00184971"/>
    <w:rsid w:val="00185197"/>
    <w:rsid w:val="0019093C"/>
    <w:rsid w:val="001934AF"/>
    <w:rsid w:val="0019430E"/>
    <w:rsid w:val="00195AED"/>
    <w:rsid w:val="001A12CE"/>
    <w:rsid w:val="001A16C1"/>
    <w:rsid w:val="001A304F"/>
    <w:rsid w:val="001A32D1"/>
    <w:rsid w:val="001A4AA9"/>
    <w:rsid w:val="001A5AB4"/>
    <w:rsid w:val="001A5C8B"/>
    <w:rsid w:val="001B01B0"/>
    <w:rsid w:val="001B33E7"/>
    <w:rsid w:val="001B6E27"/>
    <w:rsid w:val="001B73B8"/>
    <w:rsid w:val="001C0F18"/>
    <w:rsid w:val="001C2A34"/>
    <w:rsid w:val="001C6580"/>
    <w:rsid w:val="001C75A6"/>
    <w:rsid w:val="001D04DA"/>
    <w:rsid w:val="001D097F"/>
    <w:rsid w:val="001D367E"/>
    <w:rsid w:val="001D42C3"/>
    <w:rsid w:val="001D42E1"/>
    <w:rsid w:val="001D6D9D"/>
    <w:rsid w:val="001D77E1"/>
    <w:rsid w:val="001E0760"/>
    <w:rsid w:val="001E3099"/>
    <w:rsid w:val="001E697E"/>
    <w:rsid w:val="001F18C2"/>
    <w:rsid w:val="001F2F01"/>
    <w:rsid w:val="001F37CB"/>
    <w:rsid w:val="001F4EE3"/>
    <w:rsid w:val="001F5645"/>
    <w:rsid w:val="001F6A4F"/>
    <w:rsid w:val="001F76C3"/>
    <w:rsid w:val="00202C0C"/>
    <w:rsid w:val="00206A39"/>
    <w:rsid w:val="00210AE1"/>
    <w:rsid w:val="002125FA"/>
    <w:rsid w:val="002127AA"/>
    <w:rsid w:val="0021537A"/>
    <w:rsid w:val="00216D6B"/>
    <w:rsid w:val="002213B8"/>
    <w:rsid w:val="00221CD3"/>
    <w:rsid w:val="0022232F"/>
    <w:rsid w:val="002223E9"/>
    <w:rsid w:val="002225DD"/>
    <w:rsid w:val="00225577"/>
    <w:rsid w:val="002306B8"/>
    <w:rsid w:val="002348E5"/>
    <w:rsid w:val="002408E8"/>
    <w:rsid w:val="00240AF8"/>
    <w:rsid w:val="0024131B"/>
    <w:rsid w:val="00241D1D"/>
    <w:rsid w:val="00242EA8"/>
    <w:rsid w:val="00245019"/>
    <w:rsid w:val="00245252"/>
    <w:rsid w:val="0025345D"/>
    <w:rsid w:val="00255736"/>
    <w:rsid w:val="00255921"/>
    <w:rsid w:val="00257DC4"/>
    <w:rsid w:val="002626A3"/>
    <w:rsid w:val="00263CED"/>
    <w:rsid w:val="002669F7"/>
    <w:rsid w:val="00270B1B"/>
    <w:rsid w:val="00272732"/>
    <w:rsid w:val="00273F98"/>
    <w:rsid w:val="002802BB"/>
    <w:rsid w:val="00282D71"/>
    <w:rsid w:val="00283280"/>
    <w:rsid w:val="00283D94"/>
    <w:rsid w:val="002843EC"/>
    <w:rsid w:val="002854EC"/>
    <w:rsid w:val="002863AE"/>
    <w:rsid w:val="00286C52"/>
    <w:rsid w:val="00287110"/>
    <w:rsid w:val="002928D6"/>
    <w:rsid w:val="002974C9"/>
    <w:rsid w:val="002A0D36"/>
    <w:rsid w:val="002A1675"/>
    <w:rsid w:val="002A2FF8"/>
    <w:rsid w:val="002A4E98"/>
    <w:rsid w:val="002A5C65"/>
    <w:rsid w:val="002B0199"/>
    <w:rsid w:val="002B0D30"/>
    <w:rsid w:val="002B1282"/>
    <w:rsid w:val="002B22B8"/>
    <w:rsid w:val="002B6AB0"/>
    <w:rsid w:val="002C24CC"/>
    <w:rsid w:val="002C30F7"/>
    <w:rsid w:val="002C4A48"/>
    <w:rsid w:val="002C577D"/>
    <w:rsid w:val="002D07D2"/>
    <w:rsid w:val="002D359D"/>
    <w:rsid w:val="002D3E09"/>
    <w:rsid w:val="002D7415"/>
    <w:rsid w:val="002E6266"/>
    <w:rsid w:val="002E74D8"/>
    <w:rsid w:val="002E7594"/>
    <w:rsid w:val="002F0132"/>
    <w:rsid w:val="002F23E6"/>
    <w:rsid w:val="002F289F"/>
    <w:rsid w:val="00300352"/>
    <w:rsid w:val="00301EBF"/>
    <w:rsid w:val="00304774"/>
    <w:rsid w:val="0030568A"/>
    <w:rsid w:val="00306641"/>
    <w:rsid w:val="00307B5D"/>
    <w:rsid w:val="00307B9C"/>
    <w:rsid w:val="00310E70"/>
    <w:rsid w:val="00311D87"/>
    <w:rsid w:val="00312039"/>
    <w:rsid w:val="003147D8"/>
    <w:rsid w:val="0031679D"/>
    <w:rsid w:val="00317AA0"/>
    <w:rsid w:val="00320EEA"/>
    <w:rsid w:val="00322F43"/>
    <w:rsid w:val="0032340A"/>
    <w:rsid w:val="00324642"/>
    <w:rsid w:val="003316B9"/>
    <w:rsid w:val="0033713A"/>
    <w:rsid w:val="00340D40"/>
    <w:rsid w:val="00341460"/>
    <w:rsid w:val="00342638"/>
    <w:rsid w:val="0034265F"/>
    <w:rsid w:val="0034331C"/>
    <w:rsid w:val="00344AAF"/>
    <w:rsid w:val="00345548"/>
    <w:rsid w:val="00346913"/>
    <w:rsid w:val="00346B40"/>
    <w:rsid w:val="00346CAA"/>
    <w:rsid w:val="00347DC3"/>
    <w:rsid w:val="00353ABE"/>
    <w:rsid w:val="0035718E"/>
    <w:rsid w:val="00360B0D"/>
    <w:rsid w:val="003610EF"/>
    <w:rsid w:val="00362106"/>
    <w:rsid w:val="003632F6"/>
    <w:rsid w:val="0036490D"/>
    <w:rsid w:val="00365E11"/>
    <w:rsid w:val="0036721D"/>
    <w:rsid w:val="00367AB8"/>
    <w:rsid w:val="00372019"/>
    <w:rsid w:val="00375774"/>
    <w:rsid w:val="0037699B"/>
    <w:rsid w:val="003806F6"/>
    <w:rsid w:val="003842DE"/>
    <w:rsid w:val="00387DD0"/>
    <w:rsid w:val="003903B1"/>
    <w:rsid w:val="00390483"/>
    <w:rsid w:val="00392324"/>
    <w:rsid w:val="00393AFD"/>
    <w:rsid w:val="003960E1"/>
    <w:rsid w:val="003A3FDF"/>
    <w:rsid w:val="003B0DDF"/>
    <w:rsid w:val="003B2CA3"/>
    <w:rsid w:val="003B5D97"/>
    <w:rsid w:val="003B7743"/>
    <w:rsid w:val="003C130E"/>
    <w:rsid w:val="003C269D"/>
    <w:rsid w:val="003C57A5"/>
    <w:rsid w:val="003D2D53"/>
    <w:rsid w:val="003D72ED"/>
    <w:rsid w:val="003E022A"/>
    <w:rsid w:val="003E232E"/>
    <w:rsid w:val="003E291E"/>
    <w:rsid w:val="003E2E39"/>
    <w:rsid w:val="003E37BA"/>
    <w:rsid w:val="003E38FE"/>
    <w:rsid w:val="003E40D1"/>
    <w:rsid w:val="003E5140"/>
    <w:rsid w:val="003E5446"/>
    <w:rsid w:val="003F2D7C"/>
    <w:rsid w:val="003F44F6"/>
    <w:rsid w:val="003F735D"/>
    <w:rsid w:val="00400569"/>
    <w:rsid w:val="00402EC8"/>
    <w:rsid w:val="004043F7"/>
    <w:rsid w:val="00404D8E"/>
    <w:rsid w:val="004068B9"/>
    <w:rsid w:val="004112E9"/>
    <w:rsid w:val="00411AC2"/>
    <w:rsid w:val="004126DE"/>
    <w:rsid w:val="00412C6B"/>
    <w:rsid w:val="004145DD"/>
    <w:rsid w:val="00415553"/>
    <w:rsid w:val="00415724"/>
    <w:rsid w:val="00416936"/>
    <w:rsid w:val="0041785A"/>
    <w:rsid w:val="00420B5D"/>
    <w:rsid w:val="00420FA0"/>
    <w:rsid w:val="00423DD9"/>
    <w:rsid w:val="00426FE2"/>
    <w:rsid w:val="00427465"/>
    <w:rsid w:val="004279C0"/>
    <w:rsid w:val="00427D18"/>
    <w:rsid w:val="00430992"/>
    <w:rsid w:val="00431B9D"/>
    <w:rsid w:val="004358F8"/>
    <w:rsid w:val="00437D0E"/>
    <w:rsid w:val="00437E8F"/>
    <w:rsid w:val="00445D52"/>
    <w:rsid w:val="00446AD0"/>
    <w:rsid w:val="0045126C"/>
    <w:rsid w:val="00452884"/>
    <w:rsid w:val="00455BBB"/>
    <w:rsid w:val="00465767"/>
    <w:rsid w:val="00465AAD"/>
    <w:rsid w:val="00467B03"/>
    <w:rsid w:val="004765C7"/>
    <w:rsid w:val="004767DF"/>
    <w:rsid w:val="004773C2"/>
    <w:rsid w:val="00477A08"/>
    <w:rsid w:val="004807D9"/>
    <w:rsid w:val="00480E64"/>
    <w:rsid w:val="00483383"/>
    <w:rsid w:val="00484A36"/>
    <w:rsid w:val="00490814"/>
    <w:rsid w:val="00491E10"/>
    <w:rsid w:val="00491F87"/>
    <w:rsid w:val="00492981"/>
    <w:rsid w:val="00495D74"/>
    <w:rsid w:val="0049706A"/>
    <w:rsid w:val="00497E72"/>
    <w:rsid w:val="004A20BB"/>
    <w:rsid w:val="004A2823"/>
    <w:rsid w:val="004A5F8B"/>
    <w:rsid w:val="004A7BC7"/>
    <w:rsid w:val="004B52AA"/>
    <w:rsid w:val="004C32C6"/>
    <w:rsid w:val="004C3BF2"/>
    <w:rsid w:val="004D17A9"/>
    <w:rsid w:val="004D17FF"/>
    <w:rsid w:val="004D55B4"/>
    <w:rsid w:val="004D61FA"/>
    <w:rsid w:val="004E0087"/>
    <w:rsid w:val="004E359E"/>
    <w:rsid w:val="004E3F72"/>
    <w:rsid w:val="004E4C1E"/>
    <w:rsid w:val="004E6831"/>
    <w:rsid w:val="004E7767"/>
    <w:rsid w:val="004F0296"/>
    <w:rsid w:val="004F31EF"/>
    <w:rsid w:val="004F4C19"/>
    <w:rsid w:val="004F5262"/>
    <w:rsid w:val="004F6A84"/>
    <w:rsid w:val="00502F2C"/>
    <w:rsid w:val="00503606"/>
    <w:rsid w:val="005036C6"/>
    <w:rsid w:val="00503B37"/>
    <w:rsid w:val="005061D0"/>
    <w:rsid w:val="00506A57"/>
    <w:rsid w:val="005078EA"/>
    <w:rsid w:val="00507B5A"/>
    <w:rsid w:val="00507E19"/>
    <w:rsid w:val="00511A53"/>
    <w:rsid w:val="0051230B"/>
    <w:rsid w:val="00512D97"/>
    <w:rsid w:val="00513400"/>
    <w:rsid w:val="00513898"/>
    <w:rsid w:val="00522556"/>
    <w:rsid w:val="005231F6"/>
    <w:rsid w:val="0052676F"/>
    <w:rsid w:val="00532673"/>
    <w:rsid w:val="0053705D"/>
    <w:rsid w:val="0054073D"/>
    <w:rsid w:val="0054375B"/>
    <w:rsid w:val="00545F32"/>
    <w:rsid w:val="0054626F"/>
    <w:rsid w:val="00550387"/>
    <w:rsid w:val="00552B9D"/>
    <w:rsid w:val="005550BB"/>
    <w:rsid w:val="00555E61"/>
    <w:rsid w:val="005567C2"/>
    <w:rsid w:val="00557243"/>
    <w:rsid w:val="00560874"/>
    <w:rsid w:val="00562E87"/>
    <w:rsid w:val="00564A96"/>
    <w:rsid w:val="0056572C"/>
    <w:rsid w:val="00566346"/>
    <w:rsid w:val="0056763B"/>
    <w:rsid w:val="00567F25"/>
    <w:rsid w:val="00572161"/>
    <w:rsid w:val="00572D44"/>
    <w:rsid w:val="005733DD"/>
    <w:rsid w:val="00573EF8"/>
    <w:rsid w:val="00574676"/>
    <w:rsid w:val="00574F44"/>
    <w:rsid w:val="00576F46"/>
    <w:rsid w:val="00580C11"/>
    <w:rsid w:val="005813CA"/>
    <w:rsid w:val="00583A15"/>
    <w:rsid w:val="00587778"/>
    <w:rsid w:val="00594289"/>
    <w:rsid w:val="00594DF0"/>
    <w:rsid w:val="005958CD"/>
    <w:rsid w:val="005A1B68"/>
    <w:rsid w:val="005A270A"/>
    <w:rsid w:val="005A3111"/>
    <w:rsid w:val="005A325D"/>
    <w:rsid w:val="005A35D6"/>
    <w:rsid w:val="005A36B0"/>
    <w:rsid w:val="005A3991"/>
    <w:rsid w:val="005A3A5A"/>
    <w:rsid w:val="005A5565"/>
    <w:rsid w:val="005A5742"/>
    <w:rsid w:val="005A7249"/>
    <w:rsid w:val="005B0EED"/>
    <w:rsid w:val="005B1ECC"/>
    <w:rsid w:val="005B23F4"/>
    <w:rsid w:val="005B3E66"/>
    <w:rsid w:val="005B4E2A"/>
    <w:rsid w:val="005B51A8"/>
    <w:rsid w:val="005C0F5F"/>
    <w:rsid w:val="005C2E63"/>
    <w:rsid w:val="005C33FD"/>
    <w:rsid w:val="005C5A0C"/>
    <w:rsid w:val="005D5057"/>
    <w:rsid w:val="005D6262"/>
    <w:rsid w:val="005E1384"/>
    <w:rsid w:val="005E4ADB"/>
    <w:rsid w:val="005E5167"/>
    <w:rsid w:val="005E5A5A"/>
    <w:rsid w:val="005F5757"/>
    <w:rsid w:val="005F667D"/>
    <w:rsid w:val="00600916"/>
    <w:rsid w:val="006033EA"/>
    <w:rsid w:val="00604064"/>
    <w:rsid w:val="006043D9"/>
    <w:rsid w:val="0060633E"/>
    <w:rsid w:val="00610121"/>
    <w:rsid w:val="006108D1"/>
    <w:rsid w:val="0061219A"/>
    <w:rsid w:val="006151F9"/>
    <w:rsid w:val="00615421"/>
    <w:rsid w:val="0061676C"/>
    <w:rsid w:val="0062313B"/>
    <w:rsid w:val="00627651"/>
    <w:rsid w:val="00627CA8"/>
    <w:rsid w:val="00627E1B"/>
    <w:rsid w:val="00632914"/>
    <w:rsid w:val="00635DA0"/>
    <w:rsid w:val="00636C90"/>
    <w:rsid w:val="00641DC5"/>
    <w:rsid w:val="00642F28"/>
    <w:rsid w:val="0064501E"/>
    <w:rsid w:val="00646FE7"/>
    <w:rsid w:val="0065067E"/>
    <w:rsid w:val="00650D69"/>
    <w:rsid w:val="00653470"/>
    <w:rsid w:val="00654666"/>
    <w:rsid w:val="0065704A"/>
    <w:rsid w:val="0066024A"/>
    <w:rsid w:val="00661108"/>
    <w:rsid w:val="00661298"/>
    <w:rsid w:val="00661509"/>
    <w:rsid w:val="0066193E"/>
    <w:rsid w:val="00662922"/>
    <w:rsid w:val="00662CE3"/>
    <w:rsid w:val="006636E4"/>
    <w:rsid w:val="00663FDC"/>
    <w:rsid w:val="00665438"/>
    <w:rsid w:val="00665DD2"/>
    <w:rsid w:val="00671891"/>
    <w:rsid w:val="006730D0"/>
    <w:rsid w:val="006734F3"/>
    <w:rsid w:val="006737B9"/>
    <w:rsid w:val="00674CFF"/>
    <w:rsid w:val="00675D8C"/>
    <w:rsid w:val="006764C8"/>
    <w:rsid w:val="00676869"/>
    <w:rsid w:val="006774E8"/>
    <w:rsid w:val="00681CB9"/>
    <w:rsid w:val="00682667"/>
    <w:rsid w:val="00684CBA"/>
    <w:rsid w:val="00684D14"/>
    <w:rsid w:val="006870CB"/>
    <w:rsid w:val="00692F58"/>
    <w:rsid w:val="00694E11"/>
    <w:rsid w:val="00695BFA"/>
    <w:rsid w:val="00696F0C"/>
    <w:rsid w:val="00696FA7"/>
    <w:rsid w:val="006A0AE1"/>
    <w:rsid w:val="006A3CFD"/>
    <w:rsid w:val="006A409E"/>
    <w:rsid w:val="006A667C"/>
    <w:rsid w:val="006A7442"/>
    <w:rsid w:val="006B25BB"/>
    <w:rsid w:val="006B33A2"/>
    <w:rsid w:val="006B4789"/>
    <w:rsid w:val="006B495B"/>
    <w:rsid w:val="006B7EB4"/>
    <w:rsid w:val="006C0542"/>
    <w:rsid w:val="006C633C"/>
    <w:rsid w:val="006C6F05"/>
    <w:rsid w:val="006C6F0F"/>
    <w:rsid w:val="006D0489"/>
    <w:rsid w:val="006D0F61"/>
    <w:rsid w:val="006D4054"/>
    <w:rsid w:val="006D6817"/>
    <w:rsid w:val="006D77D4"/>
    <w:rsid w:val="006E05C8"/>
    <w:rsid w:val="006E3897"/>
    <w:rsid w:val="006E77FB"/>
    <w:rsid w:val="006F29A5"/>
    <w:rsid w:val="006F2ABC"/>
    <w:rsid w:val="007051B0"/>
    <w:rsid w:val="007060FD"/>
    <w:rsid w:val="00711B7B"/>
    <w:rsid w:val="00713879"/>
    <w:rsid w:val="007178CA"/>
    <w:rsid w:val="00717AE8"/>
    <w:rsid w:val="00721D67"/>
    <w:rsid w:val="00722A82"/>
    <w:rsid w:val="0073083E"/>
    <w:rsid w:val="007321CB"/>
    <w:rsid w:val="00736697"/>
    <w:rsid w:val="0073685E"/>
    <w:rsid w:val="00743BED"/>
    <w:rsid w:val="007467F6"/>
    <w:rsid w:val="00747CF1"/>
    <w:rsid w:val="00752181"/>
    <w:rsid w:val="007526DD"/>
    <w:rsid w:val="007526FF"/>
    <w:rsid w:val="007531C6"/>
    <w:rsid w:val="0075368C"/>
    <w:rsid w:val="0075482D"/>
    <w:rsid w:val="007549D3"/>
    <w:rsid w:val="00754D0F"/>
    <w:rsid w:val="00762411"/>
    <w:rsid w:val="00762628"/>
    <w:rsid w:val="0076450D"/>
    <w:rsid w:val="007648AC"/>
    <w:rsid w:val="00764F56"/>
    <w:rsid w:val="00766279"/>
    <w:rsid w:val="007703F6"/>
    <w:rsid w:val="007704B2"/>
    <w:rsid w:val="007737AC"/>
    <w:rsid w:val="00774B94"/>
    <w:rsid w:val="00781106"/>
    <w:rsid w:val="007845C8"/>
    <w:rsid w:val="00784D17"/>
    <w:rsid w:val="00785990"/>
    <w:rsid w:val="007863BA"/>
    <w:rsid w:val="00786943"/>
    <w:rsid w:val="00786A34"/>
    <w:rsid w:val="00786B59"/>
    <w:rsid w:val="00787256"/>
    <w:rsid w:val="0079358A"/>
    <w:rsid w:val="0079649E"/>
    <w:rsid w:val="00796554"/>
    <w:rsid w:val="00797707"/>
    <w:rsid w:val="007A34C8"/>
    <w:rsid w:val="007A4314"/>
    <w:rsid w:val="007A442D"/>
    <w:rsid w:val="007A57A3"/>
    <w:rsid w:val="007A73D0"/>
    <w:rsid w:val="007A74C8"/>
    <w:rsid w:val="007B306C"/>
    <w:rsid w:val="007B5B47"/>
    <w:rsid w:val="007C2B6A"/>
    <w:rsid w:val="007C483F"/>
    <w:rsid w:val="007C678D"/>
    <w:rsid w:val="007D52EC"/>
    <w:rsid w:val="007D59DE"/>
    <w:rsid w:val="007D795F"/>
    <w:rsid w:val="007D7D30"/>
    <w:rsid w:val="007E6BB9"/>
    <w:rsid w:val="007F0B71"/>
    <w:rsid w:val="007F30FA"/>
    <w:rsid w:val="007F402A"/>
    <w:rsid w:val="007F5684"/>
    <w:rsid w:val="00801A6C"/>
    <w:rsid w:val="00802100"/>
    <w:rsid w:val="00804C30"/>
    <w:rsid w:val="008101CA"/>
    <w:rsid w:val="0081142E"/>
    <w:rsid w:val="008134B7"/>
    <w:rsid w:val="008143E2"/>
    <w:rsid w:val="0081518D"/>
    <w:rsid w:val="00817AA0"/>
    <w:rsid w:val="00820397"/>
    <w:rsid w:val="00821BE1"/>
    <w:rsid w:val="00823F1E"/>
    <w:rsid w:val="00826AA6"/>
    <w:rsid w:val="00830102"/>
    <w:rsid w:val="008305E1"/>
    <w:rsid w:val="008316BC"/>
    <w:rsid w:val="008328FC"/>
    <w:rsid w:val="00834498"/>
    <w:rsid w:val="0083608E"/>
    <w:rsid w:val="00837A3B"/>
    <w:rsid w:val="00845D0C"/>
    <w:rsid w:val="00846159"/>
    <w:rsid w:val="008479EF"/>
    <w:rsid w:val="00850047"/>
    <w:rsid w:val="0085085C"/>
    <w:rsid w:val="0085139C"/>
    <w:rsid w:val="00853025"/>
    <w:rsid w:val="008544AA"/>
    <w:rsid w:val="008551ED"/>
    <w:rsid w:val="00856DE0"/>
    <w:rsid w:val="0085727B"/>
    <w:rsid w:val="008613CD"/>
    <w:rsid w:val="00862A2F"/>
    <w:rsid w:val="00864A76"/>
    <w:rsid w:val="00864DC4"/>
    <w:rsid w:val="008657F7"/>
    <w:rsid w:val="008666EC"/>
    <w:rsid w:val="00867580"/>
    <w:rsid w:val="00871B04"/>
    <w:rsid w:val="00871EAE"/>
    <w:rsid w:val="00874C2E"/>
    <w:rsid w:val="008755DA"/>
    <w:rsid w:val="00875AE1"/>
    <w:rsid w:val="00880D67"/>
    <w:rsid w:val="008822B8"/>
    <w:rsid w:val="008854A1"/>
    <w:rsid w:val="0088653A"/>
    <w:rsid w:val="00886AD5"/>
    <w:rsid w:val="00894748"/>
    <w:rsid w:val="00894BC9"/>
    <w:rsid w:val="00895400"/>
    <w:rsid w:val="00895892"/>
    <w:rsid w:val="008959C8"/>
    <w:rsid w:val="00895BD0"/>
    <w:rsid w:val="008969A4"/>
    <w:rsid w:val="00897E67"/>
    <w:rsid w:val="008A4518"/>
    <w:rsid w:val="008A4C53"/>
    <w:rsid w:val="008A6163"/>
    <w:rsid w:val="008A7A90"/>
    <w:rsid w:val="008B0177"/>
    <w:rsid w:val="008B27ED"/>
    <w:rsid w:val="008B3C48"/>
    <w:rsid w:val="008B4F8D"/>
    <w:rsid w:val="008B5193"/>
    <w:rsid w:val="008B5B34"/>
    <w:rsid w:val="008B5E67"/>
    <w:rsid w:val="008B6F60"/>
    <w:rsid w:val="008B731A"/>
    <w:rsid w:val="008C01F7"/>
    <w:rsid w:val="008C0E50"/>
    <w:rsid w:val="008C2302"/>
    <w:rsid w:val="008C2A58"/>
    <w:rsid w:val="008C32D4"/>
    <w:rsid w:val="008C44AB"/>
    <w:rsid w:val="008C4A40"/>
    <w:rsid w:val="008C7037"/>
    <w:rsid w:val="008D0651"/>
    <w:rsid w:val="008D0B79"/>
    <w:rsid w:val="008D15DE"/>
    <w:rsid w:val="008D1E3A"/>
    <w:rsid w:val="008D2ED0"/>
    <w:rsid w:val="008D3AEA"/>
    <w:rsid w:val="008D4FA2"/>
    <w:rsid w:val="008D54C2"/>
    <w:rsid w:val="008E75EE"/>
    <w:rsid w:val="008E7F66"/>
    <w:rsid w:val="008F3917"/>
    <w:rsid w:val="008F424D"/>
    <w:rsid w:val="008F5C96"/>
    <w:rsid w:val="008F6898"/>
    <w:rsid w:val="008F6C5F"/>
    <w:rsid w:val="009003A2"/>
    <w:rsid w:val="009014CA"/>
    <w:rsid w:val="00904138"/>
    <w:rsid w:val="00904E6B"/>
    <w:rsid w:val="00907FE8"/>
    <w:rsid w:val="00911984"/>
    <w:rsid w:val="00911F07"/>
    <w:rsid w:val="009138C2"/>
    <w:rsid w:val="009141FC"/>
    <w:rsid w:val="0091513B"/>
    <w:rsid w:val="00915DFB"/>
    <w:rsid w:val="009177E8"/>
    <w:rsid w:val="009213CE"/>
    <w:rsid w:val="00921D9E"/>
    <w:rsid w:val="00926F7F"/>
    <w:rsid w:val="0093431D"/>
    <w:rsid w:val="00935B1E"/>
    <w:rsid w:val="0094223F"/>
    <w:rsid w:val="00942329"/>
    <w:rsid w:val="00942EFE"/>
    <w:rsid w:val="009468AE"/>
    <w:rsid w:val="009528AD"/>
    <w:rsid w:val="00952DDE"/>
    <w:rsid w:val="00954DEE"/>
    <w:rsid w:val="009558FC"/>
    <w:rsid w:val="00956186"/>
    <w:rsid w:val="00957EEA"/>
    <w:rsid w:val="00961BE6"/>
    <w:rsid w:val="00962C17"/>
    <w:rsid w:val="00964C78"/>
    <w:rsid w:val="00972B56"/>
    <w:rsid w:val="00972DE5"/>
    <w:rsid w:val="009756F6"/>
    <w:rsid w:val="00980539"/>
    <w:rsid w:val="00980740"/>
    <w:rsid w:val="00980743"/>
    <w:rsid w:val="009808C4"/>
    <w:rsid w:val="00985FDF"/>
    <w:rsid w:val="00986B51"/>
    <w:rsid w:val="00987DAE"/>
    <w:rsid w:val="00991EFD"/>
    <w:rsid w:val="009927C6"/>
    <w:rsid w:val="00992908"/>
    <w:rsid w:val="00994381"/>
    <w:rsid w:val="009954EE"/>
    <w:rsid w:val="00997BD1"/>
    <w:rsid w:val="00997BD2"/>
    <w:rsid w:val="009A557E"/>
    <w:rsid w:val="009A56D8"/>
    <w:rsid w:val="009A5835"/>
    <w:rsid w:val="009A5AED"/>
    <w:rsid w:val="009A5F57"/>
    <w:rsid w:val="009A7BAE"/>
    <w:rsid w:val="009B32FA"/>
    <w:rsid w:val="009B47C9"/>
    <w:rsid w:val="009B5BA3"/>
    <w:rsid w:val="009B60C6"/>
    <w:rsid w:val="009C4B9D"/>
    <w:rsid w:val="009C6BF0"/>
    <w:rsid w:val="009D12D3"/>
    <w:rsid w:val="009D19A1"/>
    <w:rsid w:val="009D3173"/>
    <w:rsid w:val="009D3852"/>
    <w:rsid w:val="009D512D"/>
    <w:rsid w:val="009D7E62"/>
    <w:rsid w:val="009E21D8"/>
    <w:rsid w:val="009E3196"/>
    <w:rsid w:val="009E5592"/>
    <w:rsid w:val="009F2AF9"/>
    <w:rsid w:val="009F3CBF"/>
    <w:rsid w:val="009F4356"/>
    <w:rsid w:val="009F4D19"/>
    <w:rsid w:val="00A04F65"/>
    <w:rsid w:val="00A1121E"/>
    <w:rsid w:val="00A12494"/>
    <w:rsid w:val="00A12B26"/>
    <w:rsid w:val="00A15ACD"/>
    <w:rsid w:val="00A20779"/>
    <w:rsid w:val="00A21386"/>
    <w:rsid w:val="00A2177E"/>
    <w:rsid w:val="00A26491"/>
    <w:rsid w:val="00A26C54"/>
    <w:rsid w:val="00A27824"/>
    <w:rsid w:val="00A279C3"/>
    <w:rsid w:val="00A3398B"/>
    <w:rsid w:val="00A3399B"/>
    <w:rsid w:val="00A33C99"/>
    <w:rsid w:val="00A3401E"/>
    <w:rsid w:val="00A368FF"/>
    <w:rsid w:val="00A37DFF"/>
    <w:rsid w:val="00A4213B"/>
    <w:rsid w:val="00A42338"/>
    <w:rsid w:val="00A42AA3"/>
    <w:rsid w:val="00A43B65"/>
    <w:rsid w:val="00A453F3"/>
    <w:rsid w:val="00A506D5"/>
    <w:rsid w:val="00A526DA"/>
    <w:rsid w:val="00A5403D"/>
    <w:rsid w:val="00A55F9A"/>
    <w:rsid w:val="00A563D8"/>
    <w:rsid w:val="00A57515"/>
    <w:rsid w:val="00A60BF2"/>
    <w:rsid w:val="00A6237F"/>
    <w:rsid w:val="00A63F65"/>
    <w:rsid w:val="00A65E89"/>
    <w:rsid w:val="00A700D1"/>
    <w:rsid w:val="00A727E5"/>
    <w:rsid w:val="00A81DE9"/>
    <w:rsid w:val="00A84B1B"/>
    <w:rsid w:val="00A8591C"/>
    <w:rsid w:val="00A86B2B"/>
    <w:rsid w:val="00A9098C"/>
    <w:rsid w:val="00A910A7"/>
    <w:rsid w:val="00A91BE9"/>
    <w:rsid w:val="00A92FA1"/>
    <w:rsid w:val="00A9540B"/>
    <w:rsid w:val="00A95B67"/>
    <w:rsid w:val="00AA482D"/>
    <w:rsid w:val="00AA6479"/>
    <w:rsid w:val="00AA7E3A"/>
    <w:rsid w:val="00AA7F2D"/>
    <w:rsid w:val="00AB1258"/>
    <w:rsid w:val="00AB1698"/>
    <w:rsid w:val="00AB1A80"/>
    <w:rsid w:val="00AB3255"/>
    <w:rsid w:val="00AC04FF"/>
    <w:rsid w:val="00AC1D24"/>
    <w:rsid w:val="00AC3375"/>
    <w:rsid w:val="00AC4217"/>
    <w:rsid w:val="00AD0677"/>
    <w:rsid w:val="00AD0D7C"/>
    <w:rsid w:val="00AD10DF"/>
    <w:rsid w:val="00AD2CF7"/>
    <w:rsid w:val="00AD5163"/>
    <w:rsid w:val="00AD7987"/>
    <w:rsid w:val="00AE2CC9"/>
    <w:rsid w:val="00AE3F87"/>
    <w:rsid w:val="00AE62A9"/>
    <w:rsid w:val="00AF2DAF"/>
    <w:rsid w:val="00AF7520"/>
    <w:rsid w:val="00B041BD"/>
    <w:rsid w:val="00B07EEA"/>
    <w:rsid w:val="00B16FD2"/>
    <w:rsid w:val="00B23E97"/>
    <w:rsid w:val="00B248AA"/>
    <w:rsid w:val="00B26F8E"/>
    <w:rsid w:val="00B27249"/>
    <w:rsid w:val="00B272F7"/>
    <w:rsid w:val="00B273A6"/>
    <w:rsid w:val="00B30693"/>
    <w:rsid w:val="00B30A33"/>
    <w:rsid w:val="00B313E3"/>
    <w:rsid w:val="00B31EFA"/>
    <w:rsid w:val="00B326AC"/>
    <w:rsid w:val="00B34617"/>
    <w:rsid w:val="00B369D7"/>
    <w:rsid w:val="00B36BF4"/>
    <w:rsid w:val="00B3705F"/>
    <w:rsid w:val="00B371DC"/>
    <w:rsid w:val="00B41D99"/>
    <w:rsid w:val="00B42CFC"/>
    <w:rsid w:val="00B43212"/>
    <w:rsid w:val="00B4436C"/>
    <w:rsid w:val="00B468FD"/>
    <w:rsid w:val="00B47715"/>
    <w:rsid w:val="00B5175B"/>
    <w:rsid w:val="00B54264"/>
    <w:rsid w:val="00B56003"/>
    <w:rsid w:val="00B63F04"/>
    <w:rsid w:val="00B644BF"/>
    <w:rsid w:val="00B66A90"/>
    <w:rsid w:val="00B704D4"/>
    <w:rsid w:val="00B739DC"/>
    <w:rsid w:val="00B80363"/>
    <w:rsid w:val="00B81412"/>
    <w:rsid w:val="00B8485A"/>
    <w:rsid w:val="00B84A3B"/>
    <w:rsid w:val="00B865A2"/>
    <w:rsid w:val="00B867ED"/>
    <w:rsid w:val="00B8798B"/>
    <w:rsid w:val="00B90FAD"/>
    <w:rsid w:val="00B912DE"/>
    <w:rsid w:val="00B91DD4"/>
    <w:rsid w:val="00B9301F"/>
    <w:rsid w:val="00B949ED"/>
    <w:rsid w:val="00B95254"/>
    <w:rsid w:val="00BA2002"/>
    <w:rsid w:val="00BA5AC9"/>
    <w:rsid w:val="00BA6C55"/>
    <w:rsid w:val="00BA75B2"/>
    <w:rsid w:val="00BB0C64"/>
    <w:rsid w:val="00BB1C29"/>
    <w:rsid w:val="00BB349D"/>
    <w:rsid w:val="00BB44FB"/>
    <w:rsid w:val="00BC28CD"/>
    <w:rsid w:val="00BC2D82"/>
    <w:rsid w:val="00BC6F7A"/>
    <w:rsid w:val="00BC7F72"/>
    <w:rsid w:val="00BD23B3"/>
    <w:rsid w:val="00BD4C4F"/>
    <w:rsid w:val="00BD5038"/>
    <w:rsid w:val="00BD6126"/>
    <w:rsid w:val="00BD71B1"/>
    <w:rsid w:val="00BE02E3"/>
    <w:rsid w:val="00BE2717"/>
    <w:rsid w:val="00BE323F"/>
    <w:rsid w:val="00BE334F"/>
    <w:rsid w:val="00BE403E"/>
    <w:rsid w:val="00BE6343"/>
    <w:rsid w:val="00BE70CE"/>
    <w:rsid w:val="00BF1B01"/>
    <w:rsid w:val="00BF248C"/>
    <w:rsid w:val="00BF6FB9"/>
    <w:rsid w:val="00BF7F4E"/>
    <w:rsid w:val="00C00A22"/>
    <w:rsid w:val="00C00E3E"/>
    <w:rsid w:val="00C113E6"/>
    <w:rsid w:val="00C1288C"/>
    <w:rsid w:val="00C15DD1"/>
    <w:rsid w:val="00C17EA0"/>
    <w:rsid w:val="00C24F68"/>
    <w:rsid w:val="00C24FDF"/>
    <w:rsid w:val="00C2582D"/>
    <w:rsid w:val="00C30879"/>
    <w:rsid w:val="00C33BCE"/>
    <w:rsid w:val="00C3560E"/>
    <w:rsid w:val="00C37A27"/>
    <w:rsid w:val="00C404F5"/>
    <w:rsid w:val="00C40841"/>
    <w:rsid w:val="00C45AAF"/>
    <w:rsid w:val="00C47AA3"/>
    <w:rsid w:val="00C51553"/>
    <w:rsid w:val="00C5518D"/>
    <w:rsid w:val="00C552A8"/>
    <w:rsid w:val="00C55A44"/>
    <w:rsid w:val="00C57477"/>
    <w:rsid w:val="00C633DD"/>
    <w:rsid w:val="00C63B0F"/>
    <w:rsid w:val="00C6644F"/>
    <w:rsid w:val="00C66621"/>
    <w:rsid w:val="00C67F59"/>
    <w:rsid w:val="00C72B3D"/>
    <w:rsid w:val="00C74578"/>
    <w:rsid w:val="00C74E91"/>
    <w:rsid w:val="00C80045"/>
    <w:rsid w:val="00C8167F"/>
    <w:rsid w:val="00C81DC6"/>
    <w:rsid w:val="00C82F45"/>
    <w:rsid w:val="00C83F96"/>
    <w:rsid w:val="00C86912"/>
    <w:rsid w:val="00C87B72"/>
    <w:rsid w:val="00C90773"/>
    <w:rsid w:val="00C91001"/>
    <w:rsid w:val="00C9224C"/>
    <w:rsid w:val="00C92405"/>
    <w:rsid w:val="00C93269"/>
    <w:rsid w:val="00C94C10"/>
    <w:rsid w:val="00C960C3"/>
    <w:rsid w:val="00C97133"/>
    <w:rsid w:val="00CA0212"/>
    <w:rsid w:val="00CA1307"/>
    <w:rsid w:val="00CA2957"/>
    <w:rsid w:val="00CA30F7"/>
    <w:rsid w:val="00CA3167"/>
    <w:rsid w:val="00CA56FF"/>
    <w:rsid w:val="00CA5B28"/>
    <w:rsid w:val="00CA6842"/>
    <w:rsid w:val="00CB2A6C"/>
    <w:rsid w:val="00CB32FC"/>
    <w:rsid w:val="00CB3A28"/>
    <w:rsid w:val="00CB45D3"/>
    <w:rsid w:val="00CB52F6"/>
    <w:rsid w:val="00CC1A3D"/>
    <w:rsid w:val="00CC3E83"/>
    <w:rsid w:val="00CD65F6"/>
    <w:rsid w:val="00CE0678"/>
    <w:rsid w:val="00CE5E3C"/>
    <w:rsid w:val="00CE77A7"/>
    <w:rsid w:val="00CF177C"/>
    <w:rsid w:val="00CF3A90"/>
    <w:rsid w:val="00D01225"/>
    <w:rsid w:val="00D015F8"/>
    <w:rsid w:val="00D02C4E"/>
    <w:rsid w:val="00D02FF3"/>
    <w:rsid w:val="00D0397F"/>
    <w:rsid w:val="00D11037"/>
    <w:rsid w:val="00D1192C"/>
    <w:rsid w:val="00D14ED8"/>
    <w:rsid w:val="00D15C59"/>
    <w:rsid w:val="00D174DC"/>
    <w:rsid w:val="00D2372B"/>
    <w:rsid w:val="00D24868"/>
    <w:rsid w:val="00D24CAE"/>
    <w:rsid w:val="00D259C1"/>
    <w:rsid w:val="00D25FB8"/>
    <w:rsid w:val="00D27FE6"/>
    <w:rsid w:val="00D3188E"/>
    <w:rsid w:val="00D3379D"/>
    <w:rsid w:val="00D35934"/>
    <w:rsid w:val="00D3645F"/>
    <w:rsid w:val="00D37F37"/>
    <w:rsid w:val="00D40181"/>
    <w:rsid w:val="00D41AFD"/>
    <w:rsid w:val="00D41C2B"/>
    <w:rsid w:val="00D41DFC"/>
    <w:rsid w:val="00D44743"/>
    <w:rsid w:val="00D4558A"/>
    <w:rsid w:val="00D47D6C"/>
    <w:rsid w:val="00D50B9E"/>
    <w:rsid w:val="00D51D5B"/>
    <w:rsid w:val="00D530C2"/>
    <w:rsid w:val="00D538CC"/>
    <w:rsid w:val="00D5509B"/>
    <w:rsid w:val="00D55490"/>
    <w:rsid w:val="00D562E6"/>
    <w:rsid w:val="00D56841"/>
    <w:rsid w:val="00D56850"/>
    <w:rsid w:val="00D56CAF"/>
    <w:rsid w:val="00D56FCC"/>
    <w:rsid w:val="00D57CD3"/>
    <w:rsid w:val="00D607E3"/>
    <w:rsid w:val="00D62183"/>
    <w:rsid w:val="00D63B0B"/>
    <w:rsid w:val="00D63E1B"/>
    <w:rsid w:val="00D64162"/>
    <w:rsid w:val="00D67950"/>
    <w:rsid w:val="00D7074B"/>
    <w:rsid w:val="00D70DBE"/>
    <w:rsid w:val="00D71BA1"/>
    <w:rsid w:val="00D720EA"/>
    <w:rsid w:val="00D73F4A"/>
    <w:rsid w:val="00D761CA"/>
    <w:rsid w:val="00D767A7"/>
    <w:rsid w:val="00D7701A"/>
    <w:rsid w:val="00D77B28"/>
    <w:rsid w:val="00D838FA"/>
    <w:rsid w:val="00D87621"/>
    <w:rsid w:val="00D91478"/>
    <w:rsid w:val="00D925E3"/>
    <w:rsid w:val="00D92E47"/>
    <w:rsid w:val="00D9488E"/>
    <w:rsid w:val="00D95F26"/>
    <w:rsid w:val="00D96DA5"/>
    <w:rsid w:val="00DA0BDB"/>
    <w:rsid w:val="00DA1F92"/>
    <w:rsid w:val="00DA213F"/>
    <w:rsid w:val="00DA54A7"/>
    <w:rsid w:val="00DA5793"/>
    <w:rsid w:val="00DA60F8"/>
    <w:rsid w:val="00DA6B3A"/>
    <w:rsid w:val="00DB0781"/>
    <w:rsid w:val="00DB0B7F"/>
    <w:rsid w:val="00DB125F"/>
    <w:rsid w:val="00DB1C82"/>
    <w:rsid w:val="00DB57DA"/>
    <w:rsid w:val="00DC1352"/>
    <w:rsid w:val="00DC16EA"/>
    <w:rsid w:val="00DC32D7"/>
    <w:rsid w:val="00DC76E6"/>
    <w:rsid w:val="00DD0CCB"/>
    <w:rsid w:val="00DD2E56"/>
    <w:rsid w:val="00DD49F5"/>
    <w:rsid w:val="00DE32A2"/>
    <w:rsid w:val="00DE33E8"/>
    <w:rsid w:val="00DE6B63"/>
    <w:rsid w:val="00DE72C7"/>
    <w:rsid w:val="00DF3B6E"/>
    <w:rsid w:val="00DF6866"/>
    <w:rsid w:val="00DF7DC5"/>
    <w:rsid w:val="00E006C0"/>
    <w:rsid w:val="00E048F8"/>
    <w:rsid w:val="00E04F15"/>
    <w:rsid w:val="00E055D1"/>
    <w:rsid w:val="00E07B78"/>
    <w:rsid w:val="00E12552"/>
    <w:rsid w:val="00E12AE6"/>
    <w:rsid w:val="00E12D4E"/>
    <w:rsid w:val="00E1396B"/>
    <w:rsid w:val="00E15C7E"/>
    <w:rsid w:val="00E231C4"/>
    <w:rsid w:val="00E2345B"/>
    <w:rsid w:val="00E23795"/>
    <w:rsid w:val="00E24B40"/>
    <w:rsid w:val="00E2526C"/>
    <w:rsid w:val="00E2697E"/>
    <w:rsid w:val="00E35FE3"/>
    <w:rsid w:val="00E372F1"/>
    <w:rsid w:val="00E37B73"/>
    <w:rsid w:val="00E402B3"/>
    <w:rsid w:val="00E44769"/>
    <w:rsid w:val="00E50B22"/>
    <w:rsid w:val="00E55E99"/>
    <w:rsid w:val="00E61F78"/>
    <w:rsid w:val="00E6263C"/>
    <w:rsid w:val="00E63CFD"/>
    <w:rsid w:val="00E6431A"/>
    <w:rsid w:val="00E6456F"/>
    <w:rsid w:val="00E659A5"/>
    <w:rsid w:val="00E660C5"/>
    <w:rsid w:val="00E66575"/>
    <w:rsid w:val="00E66CDD"/>
    <w:rsid w:val="00E73A20"/>
    <w:rsid w:val="00E7785E"/>
    <w:rsid w:val="00E77F5F"/>
    <w:rsid w:val="00E8023C"/>
    <w:rsid w:val="00E80346"/>
    <w:rsid w:val="00E84D27"/>
    <w:rsid w:val="00E850ED"/>
    <w:rsid w:val="00E90CCC"/>
    <w:rsid w:val="00E91077"/>
    <w:rsid w:val="00E9125A"/>
    <w:rsid w:val="00E92342"/>
    <w:rsid w:val="00E933D5"/>
    <w:rsid w:val="00EA07E2"/>
    <w:rsid w:val="00EA4805"/>
    <w:rsid w:val="00EA65AD"/>
    <w:rsid w:val="00EA72EB"/>
    <w:rsid w:val="00EA7846"/>
    <w:rsid w:val="00EA7985"/>
    <w:rsid w:val="00EB0352"/>
    <w:rsid w:val="00EB0A00"/>
    <w:rsid w:val="00EB0F76"/>
    <w:rsid w:val="00EB2567"/>
    <w:rsid w:val="00EB2F29"/>
    <w:rsid w:val="00EB4956"/>
    <w:rsid w:val="00EB4D08"/>
    <w:rsid w:val="00EB52F7"/>
    <w:rsid w:val="00EB62CA"/>
    <w:rsid w:val="00EB75F2"/>
    <w:rsid w:val="00EC106A"/>
    <w:rsid w:val="00EC2A40"/>
    <w:rsid w:val="00EC5096"/>
    <w:rsid w:val="00EC76A1"/>
    <w:rsid w:val="00ED606E"/>
    <w:rsid w:val="00ED66CA"/>
    <w:rsid w:val="00EE0449"/>
    <w:rsid w:val="00EE2C5E"/>
    <w:rsid w:val="00EE2D49"/>
    <w:rsid w:val="00EE38C0"/>
    <w:rsid w:val="00EE4DD8"/>
    <w:rsid w:val="00EE7B9B"/>
    <w:rsid w:val="00EE7BBD"/>
    <w:rsid w:val="00EF1C17"/>
    <w:rsid w:val="00EF23FB"/>
    <w:rsid w:val="00EF5622"/>
    <w:rsid w:val="00EF59A7"/>
    <w:rsid w:val="00EF7508"/>
    <w:rsid w:val="00EF7A9D"/>
    <w:rsid w:val="00F00856"/>
    <w:rsid w:val="00F048AA"/>
    <w:rsid w:val="00F05A95"/>
    <w:rsid w:val="00F06369"/>
    <w:rsid w:val="00F064A5"/>
    <w:rsid w:val="00F064C5"/>
    <w:rsid w:val="00F12B40"/>
    <w:rsid w:val="00F13510"/>
    <w:rsid w:val="00F1373B"/>
    <w:rsid w:val="00F145E0"/>
    <w:rsid w:val="00F156D0"/>
    <w:rsid w:val="00F164C9"/>
    <w:rsid w:val="00F172DA"/>
    <w:rsid w:val="00F20A6F"/>
    <w:rsid w:val="00F21435"/>
    <w:rsid w:val="00F27E22"/>
    <w:rsid w:val="00F30310"/>
    <w:rsid w:val="00F31066"/>
    <w:rsid w:val="00F31069"/>
    <w:rsid w:val="00F318EF"/>
    <w:rsid w:val="00F323CA"/>
    <w:rsid w:val="00F32D71"/>
    <w:rsid w:val="00F33413"/>
    <w:rsid w:val="00F36BCF"/>
    <w:rsid w:val="00F37948"/>
    <w:rsid w:val="00F4055D"/>
    <w:rsid w:val="00F4329A"/>
    <w:rsid w:val="00F45565"/>
    <w:rsid w:val="00F54CF5"/>
    <w:rsid w:val="00F56944"/>
    <w:rsid w:val="00F56C37"/>
    <w:rsid w:val="00F570B8"/>
    <w:rsid w:val="00F61D21"/>
    <w:rsid w:val="00F6562D"/>
    <w:rsid w:val="00F6701B"/>
    <w:rsid w:val="00F67A00"/>
    <w:rsid w:val="00F7137B"/>
    <w:rsid w:val="00F71BFB"/>
    <w:rsid w:val="00F71FC0"/>
    <w:rsid w:val="00F75761"/>
    <w:rsid w:val="00F75925"/>
    <w:rsid w:val="00F77B14"/>
    <w:rsid w:val="00F77B7B"/>
    <w:rsid w:val="00F804F9"/>
    <w:rsid w:val="00F815CF"/>
    <w:rsid w:val="00F8301C"/>
    <w:rsid w:val="00F83405"/>
    <w:rsid w:val="00F83B5E"/>
    <w:rsid w:val="00F83FB1"/>
    <w:rsid w:val="00F850FF"/>
    <w:rsid w:val="00F9264F"/>
    <w:rsid w:val="00F929A0"/>
    <w:rsid w:val="00FA0598"/>
    <w:rsid w:val="00FA50A3"/>
    <w:rsid w:val="00FA58AE"/>
    <w:rsid w:val="00FA6DF5"/>
    <w:rsid w:val="00FA7011"/>
    <w:rsid w:val="00FA7A73"/>
    <w:rsid w:val="00FB2C77"/>
    <w:rsid w:val="00FB2DE2"/>
    <w:rsid w:val="00FB573B"/>
    <w:rsid w:val="00FC259D"/>
    <w:rsid w:val="00FC2D28"/>
    <w:rsid w:val="00FC3309"/>
    <w:rsid w:val="00FC42C2"/>
    <w:rsid w:val="00FC6AD9"/>
    <w:rsid w:val="00FC7197"/>
    <w:rsid w:val="00FD19E1"/>
    <w:rsid w:val="00FD1A76"/>
    <w:rsid w:val="00FD1EFB"/>
    <w:rsid w:val="00FD380E"/>
    <w:rsid w:val="00FD4AE1"/>
    <w:rsid w:val="00FD577E"/>
    <w:rsid w:val="00FD5E81"/>
    <w:rsid w:val="00FE02F8"/>
    <w:rsid w:val="00FE06BE"/>
    <w:rsid w:val="00FE115A"/>
    <w:rsid w:val="00FE690A"/>
    <w:rsid w:val="00FE69B6"/>
    <w:rsid w:val="00FE76DB"/>
    <w:rsid w:val="00FF0759"/>
    <w:rsid w:val="00FF0EB9"/>
    <w:rsid w:val="00FF2473"/>
    <w:rsid w:val="00FF3026"/>
    <w:rsid w:val="00FF486C"/>
    <w:rsid w:val="00FF4E9B"/>
    <w:rsid w:val="00FF74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52E7"/>
    <w:pPr>
      <w:spacing w:after="200" w:line="276" w:lineRule="auto"/>
    </w:pPr>
    <w:rPr>
      <w:sz w:val="22"/>
      <w:szCs w:val="22"/>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0152E7"/>
    <w:pPr>
      <w:ind w:left="720"/>
      <w:contextualSpacing/>
    </w:pPr>
  </w:style>
  <w:style w:type="paragraph" w:styleId="a4">
    <w:name w:val="Balloon Text"/>
    <w:basedOn w:val="a"/>
    <w:link w:val="a5"/>
    <w:uiPriority w:val="99"/>
    <w:semiHidden/>
    <w:rsid w:val="008613CD"/>
    <w:pPr>
      <w:spacing w:after="0" w:line="240" w:lineRule="auto"/>
    </w:pPr>
    <w:rPr>
      <w:rFonts w:ascii="Tahoma" w:hAnsi="Tahoma"/>
      <w:sz w:val="16"/>
      <w:szCs w:val="16"/>
      <w:lang w:eastAsia="ru-RU"/>
    </w:rPr>
  </w:style>
  <w:style w:type="character" w:customStyle="1" w:styleId="a5">
    <w:name w:val="Текст выноски Знак"/>
    <w:link w:val="a4"/>
    <w:uiPriority w:val="99"/>
    <w:semiHidden/>
    <w:locked/>
    <w:rsid w:val="008613CD"/>
    <w:rPr>
      <w:rFonts w:ascii="Tahoma" w:hAnsi="Tahoma" w:cs="Times New Roman"/>
      <w:sz w:val="16"/>
    </w:rPr>
  </w:style>
  <w:style w:type="paragraph" w:styleId="a6">
    <w:name w:val="header"/>
    <w:basedOn w:val="a"/>
    <w:link w:val="a7"/>
    <w:uiPriority w:val="99"/>
    <w:rsid w:val="00972B56"/>
    <w:pPr>
      <w:tabs>
        <w:tab w:val="center" w:pos="4677"/>
        <w:tab w:val="right" w:pos="9355"/>
      </w:tabs>
    </w:pPr>
    <w:rPr>
      <w:sz w:val="20"/>
      <w:szCs w:val="20"/>
    </w:rPr>
  </w:style>
  <w:style w:type="character" w:customStyle="1" w:styleId="a7">
    <w:name w:val="Верхний колонтитул Знак"/>
    <w:link w:val="a6"/>
    <w:uiPriority w:val="99"/>
    <w:locked/>
    <w:rsid w:val="00972B56"/>
    <w:rPr>
      <w:rFonts w:cs="Times New Roman"/>
      <w:lang w:eastAsia="en-US"/>
    </w:rPr>
  </w:style>
  <w:style w:type="paragraph" w:styleId="a8">
    <w:name w:val="footer"/>
    <w:basedOn w:val="a"/>
    <w:link w:val="a9"/>
    <w:uiPriority w:val="99"/>
    <w:rsid w:val="00972B56"/>
    <w:pPr>
      <w:tabs>
        <w:tab w:val="center" w:pos="4677"/>
        <w:tab w:val="right" w:pos="9355"/>
      </w:tabs>
    </w:pPr>
    <w:rPr>
      <w:sz w:val="20"/>
      <w:szCs w:val="20"/>
    </w:rPr>
  </w:style>
  <w:style w:type="character" w:customStyle="1" w:styleId="a9">
    <w:name w:val="Нижний колонтитул Знак"/>
    <w:link w:val="a8"/>
    <w:uiPriority w:val="99"/>
    <w:locked/>
    <w:rsid w:val="00972B56"/>
    <w:rPr>
      <w:rFonts w:cs="Times New Roman"/>
      <w:lang w:eastAsia="en-US"/>
    </w:rPr>
  </w:style>
  <w:style w:type="character" w:styleId="aa">
    <w:name w:val="page number"/>
    <w:uiPriority w:val="99"/>
    <w:rsid w:val="00B8798B"/>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3549738">
      <w:marLeft w:val="0"/>
      <w:marRight w:val="0"/>
      <w:marTop w:val="0"/>
      <w:marBottom w:val="0"/>
      <w:divBdr>
        <w:top w:val="none" w:sz="0" w:space="0" w:color="auto"/>
        <w:left w:val="none" w:sz="0" w:space="0" w:color="auto"/>
        <w:bottom w:val="none" w:sz="0" w:space="0" w:color="auto"/>
        <w:right w:val="none" w:sz="0" w:space="0" w:color="auto"/>
      </w:divBdr>
      <w:divsChild>
        <w:div w:id="20435497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D66947-1EAB-4158-85CB-86C6E37FE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10</Pages>
  <Words>14512</Words>
  <Characters>8272</Characters>
  <Application>Microsoft Office Word</Application>
  <DocSecurity>0</DocSecurity>
  <Lines>68</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22739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Игорь Дибривский</dc:creator>
  <cp:keywords/>
  <dc:description/>
  <cp:lastModifiedBy>7</cp:lastModifiedBy>
  <cp:revision>37</cp:revision>
  <cp:lastPrinted>2018-02-27T06:50:00Z</cp:lastPrinted>
  <dcterms:created xsi:type="dcterms:W3CDTF">2013-07-25T12:48:00Z</dcterms:created>
  <dcterms:modified xsi:type="dcterms:W3CDTF">2018-03-01T09:11:00Z</dcterms:modified>
</cp:coreProperties>
</file>